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244" w:type="dxa"/>
        <w:tblLayout w:type="fixed"/>
        <w:tblCellMar>
          <w:left w:w="40" w:type="dxa"/>
          <w:right w:w="40" w:type="dxa"/>
        </w:tblCellMar>
        <w:tblLook w:val="0000"/>
      </w:tblPr>
      <w:tblGrid>
        <w:gridCol w:w="568"/>
        <w:gridCol w:w="142"/>
        <w:gridCol w:w="708"/>
        <w:gridCol w:w="993"/>
        <w:gridCol w:w="1418"/>
        <w:gridCol w:w="1417"/>
        <w:gridCol w:w="141"/>
        <w:gridCol w:w="1134"/>
        <w:gridCol w:w="993"/>
        <w:gridCol w:w="1418"/>
        <w:gridCol w:w="1416"/>
      </w:tblGrid>
      <w:tr w:rsidR="00C91788" w:rsidRPr="00FD27E3" w:rsidTr="00C91788">
        <w:trPr>
          <w:trHeight w:val="284"/>
        </w:trPr>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C91788" w:rsidRDefault="00C91788" w:rsidP="00487F85">
            <w:pPr>
              <w:shd w:val="clear" w:color="auto" w:fill="FFFFFF"/>
              <w:jc w:val="center"/>
              <w:rPr>
                <w:rFonts w:ascii="Arial" w:hAnsi="Arial" w:cs="Arial"/>
                <w:b/>
                <w:sz w:val="22"/>
                <w:szCs w:val="22"/>
              </w:rPr>
            </w:pPr>
          </w:p>
        </w:tc>
        <w:tc>
          <w:tcPr>
            <w:tcW w:w="8930"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C91788" w:rsidRPr="00FD27E3" w:rsidRDefault="00C91788" w:rsidP="00487F85">
            <w:pPr>
              <w:shd w:val="clear" w:color="auto" w:fill="FFFFFF"/>
              <w:jc w:val="center"/>
              <w:rPr>
                <w:rFonts w:ascii="Arial" w:hAnsi="Arial" w:cs="Arial"/>
                <w:b/>
                <w:sz w:val="22"/>
                <w:szCs w:val="22"/>
              </w:rPr>
            </w:pPr>
            <w:bookmarkStart w:id="0" w:name="_GoBack" w:colFirst="0" w:colLast="0"/>
            <w:r>
              <w:rPr>
                <w:rFonts w:ascii="Arial" w:hAnsi="Arial" w:cs="Arial"/>
                <w:b/>
                <w:sz w:val="22"/>
                <w:szCs w:val="22"/>
              </w:rPr>
              <w:t>SZCZEGÓŁOWY  OPIS PRZEDMIOTU ZAMÓWIENIA</w:t>
            </w:r>
          </w:p>
        </w:tc>
      </w:tr>
      <w:bookmarkEnd w:id="0"/>
      <w:tr w:rsidR="00C91788" w:rsidRPr="00FD27E3" w:rsidTr="00C91788">
        <w:trPr>
          <w:trHeight w:val="284"/>
        </w:trPr>
        <w:tc>
          <w:tcPr>
            <w:tcW w:w="2411" w:type="dxa"/>
            <w:gridSpan w:val="4"/>
            <w:tcBorders>
              <w:top w:val="single" w:sz="6" w:space="0" w:color="auto"/>
              <w:left w:val="single" w:sz="6" w:space="0" w:color="auto"/>
              <w:bottom w:val="single" w:sz="6" w:space="0" w:color="auto"/>
            </w:tcBorders>
            <w:shd w:val="clear" w:color="auto" w:fill="FFFFFF"/>
            <w:vAlign w:val="center"/>
          </w:tcPr>
          <w:p w:rsidR="00C91788" w:rsidRDefault="00C91788" w:rsidP="00345D40">
            <w:pPr>
              <w:shd w:val="clear" w:color="auto" w:fill="FFFFFF"/>
              <w:ind w:left="36"/>
              <w:jc w:val="center"/>
              <w:rPr>
                <w:rFonts w:ascii="Arial" w:hAnsi="Arial" w:cs="Arial"/>
                <w:b/>
                <w:sz w:val="24"/>
                <w:szCs w:val="24"/>
              </w:rPr>
            </w:pPr>
            <w:r w:rsidRPr="00345D40">
              <w:rPr>
                <w:rFonts w:ascii="Arial" w:hAnsi="Arial" w:cs="Arial"/>
                <w:b/>
                <w:sz w:val="24"/>
                <w:szCs w:val="24"/>
              </w:rPr>
              <w:t>Nazwa</w:t>
            </w:r>
          </w:p>
          <w:p w:rsidR="00C91788" w:rsidRPr="00345D40" w:rsidRDefault="00C91788" w:rsidP="00345D40">
            <w:pPr>
              <w:shd w:val="clear" w:color="auto" w:fill="FFFFFF"/>
              <w:ind w:left="36"/>
              <w:jc w:val="center"/>
              <w:rPr>
                <w:rFonts w:ascii="Arial" w:hAnsi="Arial" w:cs="Arial"/>
                <w:b/>
                <w:sz w:val="24"/>
                <w:szCs w:val="24"/>
              </w:rPr>
            </w:pPr>
          </w:p>
        </w:tc>
        <w:tc>
          <w:tcPr>
            <w:tcW w:w="1418" w:type="dxa"/>
            <w:tcBorders>
              <w:top w:val="single" w:sz="6" w:space="0" w:color="auto"/>
              <w:bottom w:val="single" w:sz="6" w:space="0" w:color="auto"/>
            </w:tcBorders>
            <w:shd w:val="clear" w:color="auto" w:fill="FFFFFF"/>
          </w:tcPr>
          <w:p w:rsidR="00C91788" w:rsidRPr="00345D40" w:rsidRDefault="00C91788" w:rsidP="00B01CDC">
            <w:pPr>
              <w:shd w:val="clear" w:color="auto" w:fill="FFFFFF"/>
              <w:ind w:right="244"/>
              <w:jc w:val="both"/>
              <w:rPr>
                <w:rFonts w:ascii="Arial" w:hAnsi="Arial" w:cs="Arial"/>
                <w:b/>
                <w:sz w:val="24"/>
                <w:szCs w:val="24"/>
              </w:rPr>
            </w:pPr>
          </w:p>
        </w:tc>
        <w:tc>
          <w:tcPr>
            <w:tcW w:w="6519" w:type="dxa"/>
            <w:gridSpan w:val="6"/>
            <w:tcBorders>
              <w:top w:val="single" w:sz="6" w:space="0" w:color="auto"/>
              <w:bottom w:val="single" w:sz="6" w:space="0" w:color="auto"/>
              <w:right w:val="single" w:sz="6" w:space="0" w:color="auto"/>
            </w:tcBorders>
            <w:shd w:val="clear" w:color="auto" w:fill="FFFFFF"/>
            <w:vAlign w:val="center"/>
          </w:tcPr>
          <w:p w:rsidR="00C91788" w:rsidRPr="00B01CDC" w:rsidRDefault="00C91788" w:rsidP="00B01CDC">
            <w:pPr>
              <w:shd w:val="clear" w:color="auto" w:fill="FFFFFF"/>
              <w:jc w:val="both"/>
              <w:rPr>
                <w:rFonts w:ascii="Arial" w:hAnsi="Arial" w:cs="Arial"/>
                <w:b/>
                <w:sz w:val="28"/>
                <w:szCs w:val="28"/>
              </w:rPr>
            </w:pPr>
            <w:r w:rsidRPr="00B01CDC">
              <w:rPr>
                <w:rFonts w:ascii="Arial" w:hAnsi="Arial" w:cs="Arial"/>
                <w:b/>
                <w:sz w:val="28"/>
                <w:szCs w:val="28"/>
              </w:rPr>
              <w:t>Napęd do chirurgii urazowej i ortopedii</w:t>
            </w:r>
          </w:p>
          <w:p w:rsidR="00C91788" w:rsidRPr="00B01CDC" w:rsidRDefault="00C91788" w:rsidP="00345D40">
            <w:pPr>
              <w:shd w:val="clear" w:color="auto" w:fill="FFFFFF"/>
              <w:jc w:val="center"/>
              <w:rPr>
                <w:rFonts w:ascii="Arial" w:hAnsi="Arial" w:cs="Arial"/>
                <w:b/>
                <w:sz w:val="28"/>
                <w:szCs w:val="28"/>
              </w:rPr>
            </w:pPr>
          </w:p>
        </w:tc>
      </w:tr>
      <w:tr w:rsidR="00C91788" w:rsidRPr="00FD27E3" w:rsidTr="00C91788">
        <w:trPr>
          <w:trHeight w:val="284"/>
        </w:trPr>
        <w:tc>
          <w:tcPr>
            <w:tcW w:w="2411" w:type="dxa"/>
            <w:gridSpan w:val="4"/>
            <w:tcBorders>
              <w:top w:val="single" w:sz="6" w:space="0" w:color="auto"/>
              <w:left w:val="single" w:sz="6" w:space="0" w:color="auto"/>
              <w:bottom w:val="single" w:sz="6" w:space="0" w:color="auto"/>
              <w:right w:val="single" w:sz="4" w:space="0" w:color="auto"/>
            </w:tcBorders>
            <w:shd w:val="clear" w:color="auto" w:fill="FFFFFF"/>
            <w:vAlign w:val="center"/>
          </w:tcPr>
          <w:p w:rsidR="00C91788" w:rsidRPr="00FD27E3" w:rsidRDefault="00C91788" w:rsidP="00FD27E3">
            <w:pPr>
              <w:shd w:val="clear" w:color="auto" w:fill="FFFFFF"/>
              <w:ind w:left="7"/>
              <w:rPr>
                <w:rFonts w:ascii="Arial" w:hAnsi="Arial" w:cs="Arial"/>
                <w:b/>
                <w:sz w:val="22"/>
                <w:szCs w:val="22"/>
              </w:rPr>
            </w:pPr>
            <w:r w:rsidRPr="00FD27E3">
              <w:rPr>
                <w:rFonts w:ascii="Arial" w:hAnsi="Arial" w:cs="Arial"/>
                <w:b/>
                <w:sz w:val="22"/>
                <w:szCs w:val="22"/>
              </w:rPr>
              <w:t>Typ</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C91788" w:rsidRDefault="00C91788" w:rsidP="00A057AF">
            <w:pPr>
              <w:shd w:val="clear" w:color="auto" w:fill="FFFFFF"/>
              <w:rPr>
                <w:rFonts w:ascii="Arial" w:hAnsi="Arial" w:cs="Arial"/>
                <w:sz w:val="22"/>
                <w:szCs w:val="22"/>
              </w:rPr>
            </w:pPr>
          </w:p>
        </w:tc>
        <w:tc>
          <w:tcPr>
            <w:tcW w:w="6519" w:type="dxa"/>
            <w:gridSpan w:val="6"/>
            <w:tcBorders>
              <w:top w:val="single" w:sz="6" w:space="0" w:color="auto"/>
              <w:left w:val="single" w:sz="4" w:space="0" w:color="auto"/>
              <w:bottom w:val="single" w:sz="6" w:space="0" w:color="auto"/>
              <w:right w:val="single" w:sz="6" w:space="0" w:color="auto"/>
            </w:tcBorders>
            <w:shd w:val="clear" w:color="auto" w:fill="FFFFFF"/>
          </w:tcPr>
          <w:p w:rsidR="00C91788" w:rsidRPr="00FD27E3" w:rsidRDefault="00C91788" w:rsidP="00A057AF">
            <w:pPr>
              <w:shd w:val="clear" w:color="auto" w:fill="FFFFFF"/>
              <w:rPr>
                <w:rFonts w:ascii="Arial" w:hAnsi="Arial" w:cs="Arial"/>
                <w:sz w:val="22"/>
                <w:szCs w:val="22"/>
              </w:rPr>
            </w:pPr>
            <w:r>
              <w:rPr>
                <w:rFonts w:ascii="Arial" w:hAnsi="Arial" w:cs="Arial"/>
                <w:sz w:val="22"/>
                <w:szCs w:val="22"/>
              </w:rPr>
              <w:t>Podać:</w:t>
            </w:r>
          </w:p>
        </w:tc>
      </w:tr>
      <w:tr w:rsidR="00C91788" w:rsidRPr="00FD27E3" w:rsidTr="00C91788">
        <w:trPr>
          <w:trHeight w:val="284"/>
        </w:trPr>
        <w:tc>
          <w:tcPr>
            <w:tcW w:w="2411" w:type="dxa"/>
            <w:gridSpan w:val="4"/>
            <w:tcBorders>
              <w:top w:val="single" w:sz="6" w:space="0" w:color="auto"/>
              <w:left w:val="single" w:sz="6" w:space="0" w:color="auto"/>
              <w:bottom w:val="single" w:sz="6" w:space="0" w:color="auto"/>
              <w:right w:val="single" w:sz="4" w:space="0" w:color="auto"/>
            </w:tcBorders>
            <w:shd w:val="clear" w:color="auto" w:fill="FFFFFF"/>
            <w:vAlign w:val="center"/>
          </w:tcPr>
          <w:p w:rsidR="00C91788" w:rsidRPr="00FD27E3" w:rsidRDefault="00C91788" w:rsidP="00FD27E3">
            <w:pPr>
              <w:shd w:val="clear" w:color="auto" w:fill="FFFFFF"/>
              <w:ind w:left="22"/>
              <w:rPr>
                <w:rFonts w:ascii="Arial" w:hAnsi="Arial" w:cs="Arial"/>
                <w:b/>
                <w:sz w:val="22"/>
                <w:szCs w:val="22"/>
              </w:rPr>
            </w:pPr>
            <w:r w:rsidRPr="00FD27E3">
              <w:rPr>
                <w:rFonts w:ascii="Arial" w:hAnsi="Arial" w:cs="Arial"/>
                <w:b/>
                <w:sz w:val="22"/>
                <w:szCs w:val="22"/>
              </w:rPr>
              <w:t>Wytwórca</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C91788" w:rsidRDefault="00C91788" w:rsidP="00A057AF">
            <w:pPr>
              <w:shd w:val="clear" w:color="auto" w:fill="FFFFFF"/>
              <w:rPr>
                <w:rFonts w:ascii="Arial" w:hAnsi="Arial" w:cs="Arial"/>
                <w:sz w:val="22"/>
                <w:szCs w:val="22"/>
              </w:rPr>
            </w:pPr>
          </w:p>
        </w:tc>
        <w:tc>
          <w:tcPr>
            <w:tcW w:w="6519" w:type="dxa"/>
            <w:gridSpan w:val="6"/>
            <w:tcBorders>
              <w:top w:val="single" w:sz="6" w:space="0" w:color="auto"/>
              <w:left w:val="single" w:sz="4" w:space="0" w:color="auto"/>
              <w:bottom w:val="single" w:sz="6" w:space="0" w:color="auto"/>
              <w:right w:val="single" w:sz="6" w:space="0" w:color="auto"/>
            </w:tcBorders>
            <w:shd w:val="clear" w:color="auto" w:fill="FFFFFF"/>
          </w:tcPr>
          <w:p w:rsidR="00C91788" w:rsidRPr="00FD27E3" w:rsidRDefault="00C91788" w:rsidP="00A057AF">
            <w:pPr>
              <w:shd w:val="clear" w:color="auto" w:fill="FFFFFF"/>
              <w:rPr>
                <w:rFonts w:ascii="Arial" w:hAnsi="Arial" w:cs="Arial"/>
                <w:sz w:val="22"/>
                <w:szCs w:val="22"/>
                <w:lang w:val="en-US"/>
              </w:rPr>
            </w:pPr>
            <w:r>
              <w:rPr>
                <w:rFonts w:ascii="Arial" w:hAnsi="Arial" w:cs="Arial"/>
                <w:sz w:val="22"/>
                <w:szCs w:val="22"/>
              </w:rPr>
              <w:t>Podać:</w:t>
            </w:r>
          </w:p>
        </w:tc>
      </w:tr>
      <w:tr w:rsidR="00C91788" w:rsidRPr="00FD27E3" w:rsidTr="00C91788">
        <w:trPr>
          <w:trHeight w:val="284"/>
        </w:trPr>
        <w:tc>
          <w:tcPr>
            <w:tcW w:w="2411" w:type="dxa"/>
            <w:gridSpan w:val="4"/>
            <w:tcBorders>
              <w:top w:val="single" w:sz="6" w:space="0" w:color="auto"/>
              <w:left w:val="single" w:sz="6" w:space="0" w:color="auto"/>
              <w:bottom w:val="single" w:sz="6" w:space="0" w:color="auto"/>
              <w:right w:val="single" w:sz="4" w:space="0" w:color="auto"/>
            </w:tcBorders>
            <w:shd w:val="clear" w:color="auto" w:fill="FFFFFF"/>
            <w:vAlign w:val="center"/>
          </w:tcPr>
          <w:p w:rsidR="00C91788" w:rsidRPr="00FD27E3" w:rsidRDefault="00C91788" w:rsidP="00FD27E3">
            <w:pPr>
              <w:shd w:val="clear" w:color="auto" w:fill="FFFFFF"/>
              <w:ind w:left="22"/>
              <w:rPr>
                <w:rFonts w:ascii="Arial" w:hAnsi="Arial" w:cs="Arial"/>
                <w:b/>
                <w:sz w:val="22"/>
                <w:szCs w:val="22"/>
              </w:rPr>
            </w:pPr>
            <w:r w:rsidRPr="00FD27E3">
              <w:rPr>
                <w:rFonts w:ascii="Arial" w:hAnsi="Arial" w:cs="Arial"/>
                <w:b/>
                <w:sz w:val="22"/>
                <w:szCs w:val="22"/>
              </w:rPr>
              <w:t>Kraj pochodzenia</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C91788" w:rsidRDefault="00C91788" w:rsidP="00A057AF">
            <w:pPr>
              <w:shd w:val="clear" w:color="auto" w:fill="FFFFFF"/>
              <w:rPr>
                <w:rFonts w:ascii="Arial" w:hAnsi="Arial" w:cs="Arial"/>
                <w:sz w:val="22"/>
                <w:szCs w:val="22"/>
              </w:rPr>
            </w:pPr>
          </w:p>
        </w:tc>
        <w:tc>
          <w:tcPr>
            <w:tcW w:w="6519" w:type="dxa"/>
            <w:gridSpan w:val="6"/>
            <w:tcBorders>
              <w:top w:val="single" w:sz="6" w:space="0" w:color="auto"/>
              <w:left w:val="single" w:sz="4" w:space="0" w:color="auto"/>
              <w:bottom w:val="single" w:sz="6" w:space="0" w:color="auto"/>
              <w:right w:val="single" w:sz="6" w:space="0" w:color="auto"/>
            </w:tcBorders>
            <w:shd w:val="clear" w:color="auto" w:fill="FFFFFF"/>
          </w:tcPr>
          <w:p w:rsidR="00C91788" w:rsidRPr="00FD27E3" w:rsidRDefault="00C91788" w:rsidP="00A057AF">
            <w:pPr>
              <w:shd w:val="clear" w:color="auto" w:fill="FFFFFF"/>
              <w:rPr>
                <w:rFonts w:ascii="Arial" w:hAnsi="Arial" w:cs="Arial"/>
                <w:sz w:val="22"/>
                <w:szCs w:val="22"/>
              </w:rPr>
            </w:pPr>
            <w:r>
              <w:rPr>
                <w:rFonts w:ascii="Arial" w:hAnsi="Arial" w:cs="Arial"/>
                <w:sz w:val="22"/>
                <w:szCs w:val="22"/>
              </w:rPr>
              <w:t>Podać:</w:t>
            </w:r>
          </w:p>
        </w:tc>
      </w:tr>
      <w:tr w:rsidR="00C91788" w:rsidRPr="00FD27E3" w:rsidTr="00C91788">
        <w:trPr>
          <w:trHeight w:val="284"/>
        </w:trPr>
        <w:tc>
          <w:tcPr>
            <w:tcW w:w="2411" w:type="dxa"/>
            <w:gridSpan w:val="4"/>
            <w:tcBorders>
              <w:top w:val="single" w:sz="6" w:space="0" w:color="auto"/>
              <w:left w:val="single" w:sz="6" w:space="0" w:color="auto"/>
              <w:bottom w:val="single" w:sz="6" w:space="0" w:color="auto"/>
              <w:right w:val="single" w:sz="4" w:space="0" w:color="auto"/>
            </w:tcBorders>
            <w:shd w:val="clear" w:color="auto" w:fill="FFFFFF"/>
            <w:vAlign w:val="center"/>
          </w:tcPr>
          <w:p w:rsidR="00C91788" w:rsidRPr="00FD27E3" w:rsidRDefault="00C91788" w:rsidP="007860A8">
            <w:pPr>
              <w:shd w:val="clear" w:color="auto" w:fill="FFFFFF"/>
              <w:ind w:left="14"/>
              <w:rPr>
                <w:rFonts w:ascii="Arial" w:hAnsi="Arial" w:cs="Arial"/>
                <w:b/>
                <w:sz w:val="22"/>
                <w:szCs w:val="22"/>
              </w:rPr>
            </w:pPr>
            <w:r>
              <w:rPr>
                <w:rFonts w:ascii="Arial" w:hAnsi="Arial" w:cs="Arial"/>
                <w:b/>
                <w:sz w:val="22"/>
                <w:szCs w:val="22"/>
              </w:rPr>
              <w:t>Rok produkcji:  2023</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C91788" w:rsidRDefault="00C91788" w:rsidP="00A057AF">
            <w:pPr>
              <w:shd w:val="clear" w:color="auto" w:fill="FFFFFF"/>
              <w:rPr>
                <w:rFonts w:ascii="Arial" w:hAnsi="Arial" w:cs="Arial"/>
                <w:sz w:val="22"/>
                <w:szCs w:val="22"/>
              </w:rPr>
            </w:pPr>
          </w:p>
        </w:tc>
        <w:tc>
          <w:tcPr>
            <w:tcW w:w="6519" w:type="dxa"/>
            <w:gridSpan w:val="6"/>
            <w:tcBorders>
              <w:top w:val="single" w:sz="6" w:space="0" w:color="auto"/>
              <w:left w:val="single" w:sz="4" w:space="0" w:color="auto"/>
              <w:bottom w:val="single" w:sz="6" w:space="0" w:color="auto"/>
              <w:right w:val="single" w:sz="6" w:space="0" w:color="auto"/>
            </w:tcBorders>
            <w:shd w:val="clear" w:color="auto" w:fill="FFFFFF"/>
          </w:tcPr>
          <w:p w:rsidR="00C91788" w:rsidRPr="00FD27E3" w:rsidRDefault="00C91788" w:rsidP="00A057AF">
            <w:pPr>
              <w:shd w:val="clear" w:color="auto" w:fill="FFFFFF"/>
              <w:rPr>
                <w:rFonts w:ascii="Arial" w:hAnsi="Arial" w:cs="Arial"/>
                <w:b/>
                <w:sz w:val="22"/>
                <w:szCs w:val="22"/>
              </w:rPr>
            </w:pPr>
            <w:r>
              <w:rPr>
                <w:rFonts w:ascii="Arial" w:hAnsi="Arial" w:cs="Arial"/>
                <w:sz w:val="22"/>
                <w:szCs w:val="22"/>
              </w:rPr>
              <w:t>Podać:</w:t>
            </w:r>
          </w:p>
        </w:tc>
      </w:tr>
      <w:tr w:rsidR="00C91788" w:rsidRPr="00FD27E3" w:rsidTr="00C91788">
        <w:trPr>
          <w:trHeight w:val="1895"/>
        </w:trPr>
        <w:tc>
          <w:tcPr>
            <w:tcW w:w="71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91788" w:rsidRPr="00FD27E3" w:rsidRDefault="00C91788" w:rsidP="00FD27E3">
            <w:pPr>
              <w:jc w:val="center"/>
              <w:rPr>
                <w:rFonts w:ascii="Arial" w:hAnsi="Arial" w:cs="Arial"/>
                <w:b/>
                <w:bCs/>
                <w:sz w:val="22"/>
                <w:szCs w:val="22"/>
              </w:rPr>
            </w:pPr>
            <w:r w:rsidRPr="00FD27E3">
              <w:rPr>
                <w:rFonts w:ascii="Arial" w:hAnsi="Arial" w:cs="Arial"/>
                <w:b/>
                <w:bCs/>
                <w:sz w:val="22"/>
                <w:szCs w:val="22"/>
              </w:rPr>
              <w:t>Lp.</w:t>
            </w:r>
          </w:p>
        </w:tc>
        <w:tc>
          <w:tcPr>
            <w:tcW w:w="4536" w:type="dxa"/>
            <w:gridSpan w:val="4"/>
            <w:tcBorders>
              <w:top w:val="single" w:sz="6" w:space="0" w:color="auto"/>
              <w:left w:val="single" w:sz="6" w:space="0" w:color="auto"/>
              <w:bottom w:val="single" w:sz="4" w:space="0" w:color="auto"/>
              <w:right w:val="single" w:sz="6" w:space="0" w:color="auto"/>
            </w:tcBorders>
            <w:shd w:val="clear" w:color="auto" w:fill="FFFFFF"/>
            <w:vAlign w:val="center"/>
          </w:tcPr>
          <w:p w:rsidR="00C91788" w:rsidRPr="00FD27E3" w:rsidRDefault="00C91788" w:rsidP="00FD27E3">
            <w:pPr>
              <w:jc w:val="center"/>
              <w:rPr>
                <w:rFonts w:ascii="Arial" w:hAnsi="Arial" w:cs="Arial"/>
                <w:b/>
                <w:bCs/>
                <w:color w:val="000000"/>
                <w:sz w:val="22"/>
                <w:szCs w:val="22"/>
              </w:rPr>
            </w:pPr>
            <w:r w:rsidRPr="00FD27E3">
              <w:rPr>
                <w:rFonts w:ascii="Arial" w:hAnsi="Arial" w:cs="Arial"/>
                <w:b/>
                <w:bCs/>
                <w:color w:val="000000"/>
                <w:sz w:val="22"/>
                <w:szCs w:val="22"/>
              </w:rPr>
              <w:t>Parametry graniczne i oceniane</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91788" w:rsidRPr="00FD27E3" w:rsidRDefault="00C91788" w:rsidP="00FD27E3">
            <w:pPr>
              <w:jc w:val="center"/>
              <w:rPr>
                <w:rFonts w:ascii="Arial" w:hAnsi="Arial" w:cs="Arial"/>
                <w:b/>
                <w:bCs/>
                <w:color w:val="000000"/>
                <w:sz w:val="22"/>
                <w:szCs w:val="22"/>
              </w:rPr>
            </w:pPr>
            <w:r w:rsidRPr="00FD27E3">
              <w:rPr>
                <w:rFonts w:ascii="Arial" w:hAnsi="Arial" w:cs="Arial"/>
                <w:b/>
                <w:bCs/>
                <w:color w:val="000000"/>
                <w:sz w:val="22"/>
                <w:szCs w:val="22"/>
              </w:rPr>
              <w:t>Parametr graniczny/ warunek wymagany*</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1788" w:rsidRDefault="00C91788" w:rsidP="00FD27E3">
            <w:pPr>
              <w:jc w:val="center"/>
              <w:rPr>
                <w:rFonts w:ascii="Arial" w:hAnsi="Arial" w:cs="Arial"/>
                <w:b/>
                <w:bCs/>
                <w:color w:val="000000"/>
                <w:sz w:val="22"/>
                <w:szCs w:val="22"/>
              </w:rPr>
            </w:pPr>
          </w:p>
          <w:p w:rsidR="00C91788" w:rsidRDefault="00C91788" w:rsidP="00FD27E3">
            <w:pPr>
              <w:jc w:val="center"/>
              <w:rPr>
                <w:rFonts w:ascii="Arial" w:hAnsi="Arial" w:cs="Arial"/>
                <w:b/>
                <w:bCs/>
                <w:color w:val="000000"/>
                <w:sz w:val="22"/>
                <w:szCs w:val="22"/>
              </w:rPr>
            </w:pPr>
          </w:p>
          <w:p w:rsidR="00C91788" w:rsidRPr="00FD27E3" w:rsidRDefault="00C91788" w:rsidP="00FD27E3">
            <w:pPr>
              <w:jc w:val="center"/>
              <w:rPr>
                <w:rFonts w:ascii="Arial" w:hAnsi="Arial" w:cs="Arial"/>
                <w:b/>
                <w:bCs/>
                <w:color w:val="000000"/>
                <w:sz w:val="22"/>
                <w:szCs w:val="22"/>
              </w:rPr>
            </w:pPr>
            <w:r>
              <w:rPr>
                <w:rFonts w:ascii="Arial" w:hAnsi="Arial" w:cs="Arial"/>
                <w:b/>
                <w:bCs/>
                <w:color w:val="000000"/>
                <w:sz w:val="22"/>
                <w:szCs w:val="22"/>
              </w:rPr>
              <w:t>Ilość</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91788" w:rsidRPr="00FD27E3" w:rsidRDefault="00C91788" w:rsidP="00FD27E3">
            <w:pPr>
              <w:jc w:val="center"/>
              <w:rPr>
                <w:rFonts w:ascii="Arial" w:hAnsi="Arial" w:cs="Arial"/>
                <w:b/>
                <w:bCs/>
                <w:color w:val="000000"/>
                <w:sz w:val="22"/>
                <w:szCs w:val="22"/>
              </w:rPr>
            </w:pPr>
            <w:r w:rsidRPr="00FD27E3">
              <w:rPr>
                <w:rFonts w:ascii="Arial" w:hAnsi="Arial" w:cs="Arial"/>
                <w:b/>
                <w:bCs/>
                <w:color w:val="000000"/>
                <w:sz w:val="22"/>
                <w:szCs w:val="22"/>
              </w:rPr>
              <w:t>Parametry techniczne  oferowane przez Wykonawcę (podać zakres lub opisać**)</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C91788" w:rsidRPr="00FD27E3" w:rsidRDefault="00C91788" w:rsidP="00A622CD">
            <w:pPr>
              <w:jc w:val="center"/>
              <w:rPr>
                <w:rFonts w:ascii="Arial" w:hAnsi="Arial" w:cs="Arial"/>
                <w:b/>
                <w:bCs/>
                <w:color w:val="000000"/>
                <w:sz w:val="22"/>
                <w:szCs w:val="22"/>
              </w:rPr>
            </w:pPr>
            <w:r w:rsidRPr="00FD27E3">
              <w:rPr>
                <w:rFonts w:ascii="Arial" w:hAnsi="Arial" w:cs="Arial"/>
                <w:b/>
                <w:bCs/>
                <w:color w:val="000000"/>
                <w:sz w:val="22"/>
                <w:szCs w:val="22"/>
              </w:rPr>
              <w:t>Ocena punktowa za parametry podlegające ocenie</w:t>
            </w:r>
          </w:p>
        </w:tc>
      </w:tr>
      <w:tr w:rsidR="00C91788" w:rsidRPr="00FD27E3" w:rsidTr="00C91788">
        <w:trPr>
          <w:trHeight w:val="320"/>
        </w:trPr>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C91788" w:rsidRPr="00FD27E3" w:rsidRDefault="00C91788" w:rsidP="00A622CD">
            <w:pPr>
              <w:jc w:val="center"/>
              <w:rPr>
                <w:rFonts w:ascii="Arial" w:hAnsi="Arial" w:cs="Arial"/>
                <w:b/>
                <w:bCs/>
                <w:sz w:val="22"/>
                <w:szCs w:val="22"/>
              </w:rPr>
            </w:pPr>
          </w:p>
        </w:tc>
        <w:tc>
          <w:tcPr>
            <w:tcW w:w="8930" w:type="dxa"/>
            <w:gridSpan w:val="8"/>
            <w:tcBorders>
              <w:top w:val="single" w:sz="6" w:space="0" w:color="auto"/>
              <w:left w:val="single" w:sz="6" w:space="0" w:color="auto"/>
              <w:bottom w:val="single" w:sz="6" w:space="0" w:color="auto"/>
              <w:right w:val="single" w:sz="6" w:space="0" w:color="auto"/>
            </w:tcBorders>
            <w:shd w:val="clear" w:color="auto" w:fill="FFFFFF"/>
          </w:tcPr>
          <w:p w:rsidR="00C91788" w:rsidRPr="00FD27E3" w:rsidRDefault="00C91788" w:rsidP="00A622CD">
            <w:pPr>
              <w:jc w:val="center"/>
              <w:rPr>
                <w:rFonts w:ascii="Arial" w:hAnsi="Arial" w:cs="Arial"/>
                <w:b/>
                <w:bCs/>
                <w:sz w:val="22"/>
                <w:szCs w:val="22"/>
              </w:rPr>
            </w:pPr>
            <w:r w:rsidRPr="00FD27E3">
              <w:rPr>
                <w:rFonts w:ascii="Arial" w:hAnsi="Arial" w:cs="Arial"/>
                <w:b/>
                <w:bCs/>
                <w:sz w:val="22"/>
                <w:szCs w:val="22"/>
              </w:rPr>
              <w:t>Parametry techniczne</w:t>
            </w:r>
          </w:p>
        </w:tc>
      </w:tr>
      <w:tr w:rsidR="00C91788" w:rsidRPr="00FD27E3" w:rsidTr="00C91788">
        <w:trPr>
          <w:trHeight w:val="320"/>
        </w:trPr>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C91788" w:rsidRDefault="00C91788" w:rsidP="00A622CD">
            <w:pPr>
              <w:jc w:val="center"/>
              <w:rPr>
                <w:rFonts w:ascii="Arial" w:hAnsi="Arial" w:cs="Arial"/>
                <w:b/>
                <w:bCs/>
                <w:sz w:val="22"/>
                <w:szCs w:val="22"/>
              </w:rPr>
            </w:pPr>
          </w:p>
        </w:tc>
        <w:tc>
          <w:tcPr>
            <w:tcW w:w="8930" w:type="dxa"/>
            <w:gridSpan w:val="8"/>
            <w:tcBorders>
              <w:top w:val="single" w:sz="6" w:space="0" w:color="auto"/>
              <w:left w:val="single" w:sz="6" w:space="0" w:color="auto"/>
              <w:bottom w:val="single" w:sz="6" w:space="0" w:color="auto"/>
              <w:right w:val="single" w:sz="6" w:space="0" w:color="auto"/>
            </w:tcBorders>
            <w:shd w:val="clear" w:color="auto" w:fill="FFFFFF"/>
          </w:tcPr>
          <w:p w:rsidR="00C91788" w:rsidRPr="00FD27E3" w:rsidRDefault="00C91788" w:rsidP="00A622CD">
            <w:pPr>
              <w:jc w:val="center"/>
              <w:rPr>
                <w:rFonts w:ascii="Arial" w:hAnsi="Arial" w:cs="Arial"/>
                <w:b/>
                <w:bCs/>
                <w:sz w:val="22"/>
                <w:szCs w:val="22"/>
              </w:rPr>
            </w:pPr>
            <w:r>
              <w:rPr>
                <w:rFonts w:ascii="Arial" w:hAnsi="Arial" w:cs="Arial"/>
                <w:b/>
                <w:bCs/>
                <w:sz w:val="22"/>
                <w:szCs w:val="22"/>
              </w:rPr>
              <w:t>Wymagania ogólne</w:t>
            </w:r>
          </w:p>
        </w:tc>
      </w:tr>
      <w:tr w:rsidR="00C91788" w:rsidRPr="00CD6419" w:rsidTr="00C91788">
        <w:trPr>
          <w:trHeight w:val="320"/>
        </w:trPr>
        <w:tc>
          <w:tcPr>
            <w:tcW w:w="710"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C91788" w:rsidRPr="00AA30BE" w:rsidRDefault="00C91788" w:rsidP="004114EB">
            <w:pPr>
              <w:widowControl/>
              <w:numPr>
                <w:ilvl w:val="0"/>
                <w:numId w:val="3"/>
              </w:numPr>
              <w:autoSpaceDE/>
              <w:autoSpaceDN/>
              <w:adjustRightInd/>
              <w:jc w:val="center"/>
              <w:rPr>
                <w:rFonts w:ascii="Arial" w:hAnsi="Arial" w:cs="Arial"/>
                <w:sz w:val="22"/>
                <w:szCs w:val="22"/>
              </w:rPr>
            </w:pPr>
          </w:p>
        </w:tc>
        <w:tc>
          <w:tcPr>
            <w:tcW w:w="4536" w:type="dxa"/>
            <w:gridSpan w:val="4"/>
            <w:tcBorders>
              <w:left w:val="single" w:sz="4" w:space="0" w:color="000000"/>
              <w:bottom w:val="single" w:sz="4" w:space="0" w:color="000000"/>
            </w:tcBorders>
            <w:shd w:val="clear" w:color="auto" w:fill="auto"/>
            <w:vAlign w:val="center"/>
          </w:tcPr>
          <w:p w:rsidR="00C91788" w:rsidRPr="00E916C4" w:rsidRDefault="00C91788" w:rsidP="00345D40">
            <w:pPr>
              <w:pStyle w:val="Bezodstpw"/>
              <w:rPr>
                <w:rFonts w:ascii="Arial" w:hAnsi="Arial" w:cs="Arial"/>
                <w:b/>
                <w:sz w:val="20"/>
                <w:szCs w:val="20"/>
              </w:rPr>
            </w:pPr>
            <w:r w:rsidRPr="00E916C4">
              <w:rPr>
                <w:rFonts w:ascii="Arial" w:hAnsi="Arial" w:cs="Arial"/>
                <w:b/>
                <w:sz w:val="20"/>
                <w:szCs w:val="20"/>
              </w:rPr>
              <w:t xml:space="preserve">Rękojeść napędu + pokrywa rękojeści (autoklawowalne) </w:t>
            </w:r>
            <w:r w:rsidRPr="00E916C4">
              <w:rPr>
                <w:rFonts w:ascii="Arial" w:hAnsi="Arial" w:cs="Arial"/>
                <w:sz w:val="20"/>
                <w:szCs w:val="20"/>
              </w:rPr>
              <w:t>Płynna regulacja prędkości obrotowej. Obroty prawo lewo, obroty oscylacyjne. Zakres obrotów: wiercenie min.  0-1450 obr./min; rozwiertak min. 0-330 obr/min. Maksymalna prędkość obrotowa napędu bez końcówek min. 18.000 obr/min, kaniulacja maksymalna min. 4,0mm. Maksymalny moment obrotowy: wiercenie min. 3 Nm; rozwiercanie min. 13 Nm. Moc wyjściowa min. 170W</w:t>
            </w:r>
          </w:p>
          <w:p w:rsidR="00C91788" w:rsidRPr="00E916C4" w:rsidRDefault="00C91788" w:rsidP="00345D40">
            <w:pPr>
              <w:pStyle w:val="Bezodstpw"/>
              <w:rPr>
                <w:rFonts w:ascii="Arial" w:hAnsi="Arial" w:cs="Arial"/>
                <w:sz w:val="20"/>
                <w:szCs w:val="20"/>
              </w:rPr>
            </w:pPr>
            <w:r w:rsidRPr="00E916C4">
              <w:rPr>
                <w:rFonts w:ascii="Arial" w:hAnsi="Arial" w:cs="Arial"/>
                <w:sz w:val="20"/>
                <w:szCs w:val="20"/>
              </w:rPr>
              <w:t>Napięcie robocze min. 24,0 V, czas ładowania max do 80 min. Elementy zasilające, elektryczne i napędowe (silnik elektryczny) znajdujące się poza rękojeścią – w module zasilającym razem z baterią Trzy tryby pracy (wiercenie/rozwiercanie, piła oscylacyjna, wiercenie oscylacyjne) oraz blokada napędu zmieniane przełącznikiem w pokrywie rękojeści, komora modułu zasilającego zamykana zatrzaskowo (zabezpieczona przed przypadkowym otwarciem dodatkową blokadą), uszczelniona. System wielofunkcyjny współpracującymi z różnorodnymi przyłączami mocowanymi w 8 różnych pozycjach względem rękojeści. (min.15 złączek, a w tym uchwyt typu Jacobs bezkluczowy 6,5 mm (z blokadą odkręcania), uchwyt rozwiertaków z redukcją obrotów zwiększającą moment obrotowy do min. 13 Nm, uchwyt kompatybilny do rozwiertaków kanału śródszpikowego AO i innych, uchwyt do wprowadzania drutów Kirschnera w zakresie 1-4 mm, końcówka do wkręcenia śrub o zwiększonym momencie obrotowym). Współpraca z końcówka przezierną dla promieni RTG do blokowania dystalnego gwoździ śródszpikowych</w:t>
            </w:r>
          </w:p>
          <w:p w:rsidR="00C91788" w:rsidRPr="00E916C4" w:rsidRDefault="00C91788" w:rsidP="00345D40">
            <w:pPr>
              <w:rPr>
                <w:rFonts w:ascii="Arial" w:hAnsi="Arial" w:cs="Arial"/>
              </w:rPr>
            </w:pPr>
            <w:r w:rsidRPr="00E916C4">
              <w:rPr>
                <w:rFonts w:ascii="Arial" w:hAnsi="Arial" w:cs="Arial"/>
              </w:rPr>
              <w:t>Możliwość pracy z końcówkami dynamometrycznymi do wkręcania śrub (siła dokręcenia min.  1,5 i 4Nm)</w:t>
            </w:r>
          </w:p>
          <w:p w:rsidR="00C91788" w:rsidRPr="00E916C4" w:rsidRDefault="00C91788" w:rsidP="00345D40">
            <w:pPr>
              <w:rPr>
                <w:rFonts w:ascii="Arial" w:hAnsi="Arial" w:cs="Arial"/>
              </w:rPr>
            </w:pPr>
          </w:p>
          <w:p w:rsidR="00C91788" w:rsidRDefault="00C91788" w:rsidP="00345D40">
            <w:pPr>
              <w:rPr>
                <w:rFonts w:ascii="Arial" w:hAnsi="Arial" w:cs="Arial"/>
              </w:rPr>
            </w:pPr>
          </w:p>
          <w:p w:rsidR="00663C91" w:rsidRPr="00AA30BE" w:rsidRDefault="00663C91" w:rsidP="00345D40">
            <w:pPr>
              <w:rPr>
                <w:rFonts w:ascii="Arial" w:hAnsi="Arial" w:cs="Arial"/>
                <w:sz w:val="22"/>
                <w:szCs w:val="22"/>
              </w:rPr>
            </w:pPr>
          </w:p>
        </w:tc>
        <w:tc>
          <w:tcPr>
            <w:tcW w:w="1275"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C91788" w:rsidRPr="00AA30BE" w:rsidRDefault="00C91788" w:rsidP="006C2CD0">
            <w:pPr>
              <w:jc w:val="center"/>
              <w:rPr>
                <w:rFonts w:ascii="Arial" w:hAnsi="Arial" w:cs="Arial"/>
                <w:sz w:val="22"/>
                <w:szCs w:val="22"/>
              </w:rPr>
            </w:pPr>
            <w:r w:rsidRPr="00AA30BE">
              <w:rPr>
                <w:rFonts w:ascii="Arial" w:hAnsi="Arial" w:cs="Arial"/>
                <w:sz w:val="22"/>
                <w:szCs w:val="22"/>
              </w:rPr>
              <w:lastRenderedPageBreak/>
              <w:t>TAK</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1788" w:rsidRDefault="00C91788" w:rsidP="006C2CD0">
            <w:pPr>
              <w:jc w:val="center"/>
              <w:rPr>
                <w:rFonts w:ascii="Arial" w:hAnsi="Arial" w:cs="Arial"/>
                <w:sz w:val="22"/>
                <w:szCs w:val="22"/>
              </w:rPr>
            </w:pPr>
          </w:p>
          <w:p w:rsidR="00C91788" w:rsidRDefault="00C91788" w:rsidP="006C2CD0">
            <w:pPr>
              <w:jc w:val="center"/>
              <w:rPr>
                <w:rFonts w:ascii="Arial" w:hAnsi="Arial" w:cs="Arial"/>
                <w:sz w:val="22"/>
                <w:szCs w:val="22"/>
              </w:rPr>
            </w:pPr>
          </w:p>
          <w:p w:rsidR="00C91788" w:rsidRDefault="00C91788" w:rsidP="006C2CD0">
            <w:pPr>
              <w:jc w:val="center"/>
              <w:rPr>
                <w:rFonts w:ascii="Arial" w:hAnsi="Arial" w:cs="Arial"/>
                <w:sz w:val="22"/>
                <w:szCs w:val="22"/>
              </w:rPr>
            </w:pPr>
          </w:p>
          <w:p w:rsidR="00C91788" w:rsidRDefault="00C91788" w:rsidP="006C2CD0">
            <w:pPr>
              <w:jc w:val="center"/>
              <w:rPr>
                <w:rFonts w:ascii="Arial" w:hAnsi="Arial" w:cs="Arial"/>
                <w:sz w:val="22"/>
                <w:szCs w:val="22"/>
              </w:rPr>
            </w:pPr>
          </w:p>
          <w:p w:rsidR="00C91788" w:rsidRDefault="00C91788" w:rsidP="006C2CD0">
            <w:pPr>
              <w:jc w:val="center"/>
              <w:rPr>
                <w:rFonts w:ascii="Arial" w:hAnsi="Arial" w:cs="Arial"/>
                <w:sz w:val="22"/>
                <w:szCs w:val="22"/>
              </w:rPr>
            </w:pPr>
          </w:p>
          <w:p w:rsidR="00C91788" w:rsidRDefault="00C91788" w:rsidP="006C2CD0">
            <w:pPr>
              <w:jc w:val="center"/>
              <w:rPr>
                <w:rFonts w:ascii="Arial" w:hAnsi="Arial" w:cs="Arial"/>
                <w:sz w:val="22"/>
                <w:szCs w:val="22"/>
              </w:rPr>
            </w:pPr>
          </w:p>
          <w:p w:rsidR="00C91788" w:rsidRDefault="00C91788" w:rsidP="006C2CD0">
            <w:pPr>
              <w:jc w:val="center"/>
              <w:rPr>
                <w:rFonts w:ascii="Arial" w:hAnsi="Arial" w:cs="Arial"/>
                <w:sz w:val="22"/>
                <w:szCs w:val="22"/>
              </w:rPr>
            </w:pPr>
          </w:p>
          <w:p w:rsidR="00C91788" w:rsidRDefault="00C91788" w:rsidP="006C2CD0">
            <w:pPr>
              <w:jc w:val="center"/>
              <w:rPr>
                <w:rFonts w:ascii="Arial" w:hAnsi="Arial" w:cs="Arial"/>
                <w:sz w:val="22"/>
                <w:szCs w:val="22"/>
              </w:rPr>
            </w:pPr>
          </w:p>
          <w:p w:rsidR="00C91788" w:rsidRDefault="00C91788" w:rsidP="006C2CD0">
            <w:pPr>
              <w:jc w:val="center"/>
              <w:rPr>
                <w:rFonts w:ascii="Arial" w:hAnsi="Arial" w:cs="Arial"/>
                <w:sz w:val="22"/>
                <w:szCs w:val="22"/>
              </w:rPr>
            </w:pPr>
          </w:p>
          <w:p w:rsidR="00C91788" w:rsidRDefault="00C91788" w:rsidP="006C2CD0">
            <w:pPr>
              <w:jc w:val="center"/>
              <w:rPr>
                <w:rFonts w:ascii="Arial" w:hAnsi="Arial" w:cs="Arial"/>
                <w:sz w:val="22"/>
                <w:szCs w:val="22"/>
              </w:rPr>
            </w:pPr>
          </w:p>
          <w:p w:rsidR="00C91788" w:rsidRDefault="00C91788" w:rsidP="006C2CD0">
            <w:pPr>
              <w:jc w:val="center"/>
              <w:rPr>
                <w:rFonts w:ascii="Arial" w:hAnsi="Arial" w:cs="Arial"/>
                <w:sz w:val="22"/>
                <w:szCs w:val="22"/>
              </w:rPr>
            </w:pPr>
          </w:p>
          <w:p w:rsidR="00C91788" w:rsidRDefault="00C91788" w:rsidP="006C2CD0">
            <w:pPr>
              <w:jc w:val="center"/>
              <w:rPr>
                <w:rFonts w:ascii="Arial" w:hAnsi="Arial" w:cs="Arial"/>
                <w:sz w:val="22"/>
                <w:szCs w:val="22"/>
              </w:rPr>
            </w:pPr>
          </w:p>
          <w:p w:rsidR="00C91788" w:rsidRDefault="00C91788" w:rsidP="006C2CD0">
            <w:pPr>
              <w:jc w:val="center"/>
              <w:rPr>
                <w:rFonts w:ascii="Arial" w:hAnsi="Arial" w:cs="Arial"/>
                <w:sz w:val="22"/>
                <w:szCs w:val="22"/>
              </w:rPr>
            </w:pPr>
          </w:p>
          <w:p w:rsidR="00C91788" w:rsidRDefault="00C91788" w:rsidP="006C2CD0">
            <w:pPr>
              <w:jc w:val="center"/>
              <w:rPr>
                <w:rFonts w:ascii="Arial" w:hAnsi="Arial" w:cs="Arial"/>
                <w:sz w:val="22"/>
                <w:szCs w:val="22"/>
              </w:rPr>
            </w:pPr>
          </w:p>
          <w:p w:rsidR="00C91788" w:rsidRDefault="00C91788" w:rsidP="006C2CD0">
            <w:pPr>
              <w:jc w:val="center"/>
              <w:rPr>
                <w:rFonts w:ascii="Arial" w:hAnsi="Arial" w:cs="Arial"/>
                <w:sz w:val="22"/>
                <w:szCs w:val="22"/>
              </w:rPr>
            </w:pPr>
          </w:p>
          <w:p w:rsidR="00C91788" w:rsidRDefault="00C91788" w:rsidP="006C2CD0">
            <w:pPr>
              <w:jc w:val="center"/>
              <w:rPr>
                <w:rFonts w:ascii="Arial" w:hAnsi="Arial" w:cs="Arial"/>
                <w:sz w:val="22"/>
                <w:szCs w:val="22"/>
              </w:rPr>
            </w:pPr>
          </w:p>
          <w:p w:rsidR="00C91788" w:rsidRDefault="00C91788" w:rsidP="006C2CD0">
            <w:pPr>
              <w:jc w:val="center"/>
              <w:rPr>
                <w:rFonts w:ascii="Arial" w:hAnsi="Arial" w:cs="Arial"/>
                <w:sz w:val="22"/>
                <w:szCs w:val="22"/>
              </w:rPr>
            </w:pPr>
          </w:p>
          <w:p w:rsidR="00C91788" w:rsidRPr="00AA30BE" w:rsidRDefault="00C91788" w:rsidP="006C2CD0">
            <w:pPr>
              <w:jc w:val="center"/>
              <w:rPr>
                <w:rFonts w:ascii="Arial" w:hAnsi="Arial" w:cs="Arial"/>
                <w:sz w:val="22"/>
                <w:szCs w:val="22"/>
              </w:rPr>
            </w:pPr>
            <w:r>
              <w:rPr>
                <w:rFonts w:ascii="Arial" w:hAnsi="Arial" w:cs="Arial"/>
                <w:sz w:val="22"/>
                <w:szCs w:val="22"/>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91788" w:rsidRPr="00AA30BE" w:rsidRDefault="00C91788" w:rsidP="006C2CD0">
            <w:pPr>
              <w:jc w:val="center"/>
              <w:rPr>
                <w:rFonts w:ascii="Arial" w:hAnsi="Arial" w:cs="Arial"/>
                <w:sz w:val="22"/>
                <w:szCs w:val="22"/>
              </w:rPr>
            </w:pP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tcPr>
          <w:p w:rsidR="00C91788" w:rsidRPr="00AA30BE" w:rsidRDefault="00C91788" w:rsidP="006C2CD0">
            <w:pPr>
              <w:jc w:val="center"/>
              <w:rPr>
                <w:rFonts w:ascii="Arial" w:hAnsi="Arial" w:cs="Arial"/>
                <w:sz w:val="22"/>
                <w:szCs w:val="22"/>
              </w:rPr>
            </w:pPr>
            <w:r w:rsidRPr="00AA30BE">
              <w:rPr>
                <w:rFonts w:ascii="Arial" w:hAnsi="Arial" w:cs="Arial"/>
                <w:sz w:val="22"/>
                <w:szCs w:val="22"/>
              </w:rPr>
              <w:t>Wymagane</w:t>
            </w:r>
          </w:p>
        </w:tc>
      </w:tr>
      <w:tr w:rsidR="00C91788" w:rsidRPr="00CD6419" w:rsidTr="00526A7D">
        <w:trPr>
          <w:trHeight w:val="2764"/>
        </w:trPr>
        <w:tc>
          <w:tcPr>
            <w:tcW w:w="710"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C91788" w:rsidRPr="00AA30BE" w:rsidRDefault="00C91788" w:rsidP="004114EB">
            <w:pPr>
              <w:widowControl/>
              <w:numPr>
                <w:ilvl w:val="0"/>
                <w:numId w:val="3"/>
              </w:numPr>
              <w:autoSpaceDE/>
              <w:autoSpaceDN/>
              <w:adjustRightInd/>
              <w:jc w:val="center"/>
              <w:rPr>
                <w:rFonts w:ascii="Arial" w:hAnsi="Arial" w:cs="Arial"/>
                <w:sz w:val="22"/>
                <w:szCs w:val="22"/>
              </w:rPr>
            </w:pPr>
          </w:p>
        </w:tc>
        <w:tc>
          <w:tcPr>
            <w:tcW w:w="4536" w:type="dxa"/>
            <w:gridSpan w:val="4"/>
            <w:tcBorders>
              <w:left w:val="single" w:sz="4" w:space="0" w:color="000000"/>
              <w:bottom w:val="single" w:sz="4" w:space="0" w:color="000000"/>
            </w:tcBorders>
            <w:shd w:val="clear" w:color="auto" w:fill="auto"/>
          </w:tcPr>
          <w:p w:rsidR="00C91788" w:rsidRPr="00E916C4" w:rsidRDefault="00C91788" w:rsidP="000658B8">
            <w:pPr>
              <w:pStyle w:val="Bezodstpw"/>
              <w:rPr>
                <w:rFonts w:ascii="Arial" w:hAnsi="Arial" w:cs="Arial"/>
                <w:b/>
                <w:sz w:val="20"/>
                <w:szCs w:val="20"/>
              </w:rPr>
            </w:pPr>
            <w:r w:rsidRPr="00E916C4">
              <w:rPr>
                <w:rFonts w:ascii="Arial" w:hAnsi="Arial" w:cs="Arial"/>
                <w:b/>
                <w:sz w:val="20"/>
                <w:szCs w:val="20"/>
              </w:rPr>
              <w:t xml:space="preserve">Moduł zasilający (baterie) </w:t>
            </w:r>
            <w:r w:rsidRPr="00E916C4">
              <w:rPr>
                <w:rFonts w:ascii="Arial" w:hAnsi="Arial" w:cs="Arial"/>
                <w:sz w:val="20"/>
                <w:szCs w:val="20"/>
              </w:rPr>
              <w:t>zawierający silnik napędu, elektronikę sterującą oraz baterie, nieautoklawalny, 1000 cykli ładowania</w:t>
            </w:r>
          </w:p>
          <w:p w:rsidR="00C91788" w:rsidRPr="00E916C4" w:rsidRDefault="00C91788" w:rsidP="000658B8">
            <w:pPr>
              <w:pStyle w:val="Bezodstpw"/>
              <w:rPr>
                <w:rFonts w:ascii="Arial" w:hAnsi="Arial" w:cs="Arial"/>
                <w:sz w:val="20"/>
                <w:szCs w:val="20"/>
              </w:rPr>
            </w:pPr>
            <w:r w:rsidRPr="00E916C4">
              <w:rPr>
                <w:rFonts w:ascii="Arial" w:hAnsi="Arial" w:cs="Arial"/>
                <w:sz w:val="20"/>
                <w:szCs w:val="20"/>
              </w:rPr>
              <w:t>Baterie w module zasilającym, nieautoklawalne, bez efektu „pamięci”, bez efektu samo-rozładowywania się, min. 1000 cykli ładowania</w:t>
            </w:r>
          </w:p>
          <w:p w:rsidR="00C91788" w:rsidRPr="00E916C4" w:rsidRDefault="00C91788" w:rsidP="000658B8">
            <w:pPr>
              <w:pStyle w:val="Bezodstpw"/>
              <w:rPr>
                <w:rFonts w:ascii="Arial" w:hAnsi="Arial" w:cs="Arial"/>
                <w:sz w:val="18"/>
                <w:szCs w:val="18"/>
              </w:rPr>
            </w:pPr>
            <w:r w:rsidRPr="00E916C4">
              <w:rPr>
                <w:rFonts w:ascii="Arial" w:hAnsi="Arial" w:cs="Arial"/>
                <w:sz w:val="20"/>
                <w:szCs w:val="20"/>
              </w:rPr>
              <w:t>Silnik i elektronika sterująca poza rękojeścią podczas mycia i sterylizacji. Bateria litowo – jonowa wyposażone w elektroniczny wskaźnik diodowy pokazujący stan naładowania baterii. Pojemność baterii w module zasilającym, min 1,2Ah</w:t>
            </w:r>
          </w:p>
        </w:tc>
        <w:tc>
          <w:tcPr>
            <w:tcW w:w="1275" w:type="dxa"/>
            <w:gridSpan w:val="2"/>
            <w:tcBorders>
              <w:top w:val="single" w:sz="6" w:space="0" w:color="auto"/>
              <w:left w:val="single" w:sz="4" w:space="0" w:color="auto"/>
              <w:right w:val="single" w:sz="6" w:space="0" w:color="auto"/>
            </w:tcBorders>
            <w:shd w:val="clear" w:color="auto" w:fill="FFFFFF"/>
            <w:vAlign w:val="center"/>
          </w:tcPr>
          <w:p w:rsidR="00C91788" w:rsidRPr="00AA30BE" w:rsidRDefault="00C91788" w:rsidP="006C2CD0">
            <w:pPr>
              <w:jc w:val="center"/>
              <w:rPr>
                <w:rFonts w:ascii="Arial" w:hAnsi="Arial" w:cs="Arial"/>
                <w:sz w:val="22"/>
                <w:szCs w:val="22"/>
              </w:rPr>
            </w:pPr>
            <w:r w:rsidRPr="00AA30BE">
              <w:rPr>
                <w:rFonts w:ascii="Arial" w:hAnsi="Arial" w:cs="Arial"/>
                <w:sz w:val="22"/>
                <w:szCs w:val="22"/>
              </w:rPr>
              <w:t>TAK</w:t>
            </w:r>
          </w:p>
        </w:tc>
        <w:tc>
          <w:tcPr>
            <w:tcW w:w="993" w:type="dxa"/>
            <w:tcBorders>
              <w:top w:val="single" w:sz="6" w:space="0" w:color="auto"/>
              <w:left w:val="single" w:sz="6" w:space="0" w:color="auto"/>
              <w:right w:val="single" w:sz="6" w:space="0" w:color="auto"/>
            </w:tcBorders>
            <w:shd w:val="clear" w:color="auto" w:fill="FFFFFF"/>
          </w:tcPr>
          <w:p w:rsidR="00C91788" w:rsidRDefault="00C91788" w:rsidP="006C2CD0">
            <w:pPr>
              <w:jc w:val="center"/>
              <w:rPr>
                <w:rFonts w:ascii="Arial" w:hAnsi="Arial" w:cs="Arial"/>
                <w:sz w:val="22"/>
                <w:szCs w:val="22"/>
              </w:rPr>
            </w:pPr>
          </w:p>
          <w:p w:rsidR="004E6ED5" w:rsidRDefault="004E6ED5" w:rsidP="006C2CD0">
            <w:pPr>
              <w:jc w:val="center"/>
              <w:rPr>
                <w:rFonts w:ascii="Arial" w:hAnsi="Arial" w:cs="Arial"/>
                <w:sz w:val="22"/>
                <w:szCs w:val="22"/>
              </w:rPr>
            </w:pPr>
          </w:p>
          <w:p w:rsidR="004E6ED5" w:rsidRDefault="004E6ED5" w:rsidP="006C2CD0">
            <w:pPr>
              <w:jc w:val="center"/>
              <w:rPr>
                <w:rFonts w:ascii="Arial" w:hAnsi="Arial" w:cs="Arial"/>
                <w:sz w:val="22"/>
                <w:szCs w:val="22"/>
              </w:rPr>
            </w:pPr>
          </w:p>
          <w:p w:rsidR="004E6ED5" w:rsidRDefault="004E6ED5" w:rsidP="006C2CD0">
            <w:pPr>
              <w:jc w:val="center"/>
              <w:rPr>
                <w:rFonts w:ascii="Arial" w:hAnsi="Arial" w:cs="Arial"/>
                <w:sz w:val="22"/>
                <w:szCs w:val="22"/>
              </w:rPr>
            </w:pPr>
          </w:p>
          <w:p w:rsidR="004E6ED5" w:rsidRPr="00AA30BE" w:rsidRDefault="004E6ED5" w:rsidP="006C2CD0">
            <w:pPr>
              <w:jc w:val="center"/>
              <w:rPr>
                <w:rFonts w:ascii="Arial" w:hAnsi="Arial" w:cs="Arial"/>
                <w:sz w:val="22"/>
                <w:szCs w:val="22"/>
              </w:rPr>
            </w:pPr>
            <w:r>
              <w:rPr>
                <w:rFonts w:ascii="Arial" w:hAnsi="Arial" w:cs="Arial"/>
                <w:sz w:val="22"/>
                <w:szCs w:val="22"/>
              </w:rPr>
              <w:t>1</w:t>
            </w:r>
          </w:p>
        </w:tc>
        <w:tc>
          <w:tcPr>
            <w:tcW w:w="1418" w:type="dxa"/>
            <w:tcBorders>
              <w:top w:val="single" w:sz="6" w:space="0" w:color="auto"/>
              <w:left w:val="single" w:sz="6" w:space="0" w:color="auto"/>
              <w:right w:val="single" w:sz="6" w:space="0" w:color="auto"/>
            </w:tcBorders>
            <w:shd w:val="clear" w:color="auto" w:fill="FFFFFF"/>
            <w:vAlign w:val="center"/>
          </w:tcPr>
          <w:p w:rsidR="00C91788" w:rsidRPr="00AA30BE" w:rsidRDefault="00C91788" w:rsidP="006C2CD0">
            <w:pPr>
              <w:jc w:val="center"/>
              <w:rPr>
                <w:rFonts w:ascii="Arial" w:hAnsi="Arial" w:cs="Arial"/>
                <w:sz w:val="22"/>
                <w:szCs w:val="22"/>
              </w:rPr>
            </w:pPr>
          </w:p>
        </w:tc>
        <w:tc>
          <w:tcPr>
            <w:tcW w:w="1416" w:type="dxa"/>
            <w:tcBorders>
              <w:top w:val="single" w:sz="6" w:space="0" w:color="auto"/>
              <w:left w:val="single" w:sz="6" w:space="0" w:color="auto"/>
              <w:right w:val="single" w:sz="6" w:space="0" w:color="auto"/>
            </w:tcBorders>
            <w:shd w:val="clear" w:color="auto" w:fill="FFFFFF"/>
            <w:vAlign w:val="center"/>
          </w:tcPr>
          <w:p w:rsidR="00C91788" w:rsidRPr="00AA30BE" w:rsidRDefault="00C91788" w:rsidP="006C2CD0">
            <w:pPr>
              <w:jc w:val="center"/>
              <w:rPr>
                <w:rFonts w:ascii="Arial" w:hAnsi="Arial" w:cs="Arial"/>
                <w:sz w:val="22"/>
                <w:szCs w:val="22"/>
              </w:rPr>
            </w:pPr>
            <w:r w:rsidRPr="00AA30BE">
              <w:rPr>
                <w:rFonts w:ascii="Arial" w:hAnsi="Arial" w:cs="Arial"/>
                <w:sz w:val="22"/>
                <w:szCs w:val="22"/>
              </w:rPr>
              <w:t>Wymagane</w:t>
            </w:r>
          </w:p>
        </w:tc>
      </w:tr>
      <w:tr w:rsidR="00C91788" w:rsidRPr="00CD6419" w:rsidTr="00C91788">
        <w:trPr>
          <w:trHeight w:val="320"/>
        </w:trPr>
        <w:tc>
          <w:tcPr>
            <w:tcW w:w="710"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C91788" w:rsidRPr="00AA30BE" w:rsidRDefault="00C91788" w:rsidP="004114EB">
            <w:pPr>
              <w:widowControl/>
              <w:numPr>
                <w:ilvl w:val="0"/>
                <w:numId w:val="3"/>
              </w:numPr>
              <w:autoSpaceDE/>
              <w:autoSpaceDN/>
              <w:adjustRightInd/>
              <w:jc w:val="center"/>
              <w:rPr>
                <w:rFonts w:ascii="Arial" w:hAnsi="Arial" w:cs="Arial"/>
                <w:sz w:val="22"/>
                <w:szCs w:val="22"/>
              </w:rPr>
            </w:pPr>
          </w:p>
        </w:tc>
        <w:tc>
          <w:tcPr>
            <w:tcW w:w="4536" w:type="dxa"/>
            <w:gridSpan w:val="4"/>
            <w:tcBorders>
              <w:top w:val="single" w:sz="4" w:space="0" w:color="000000"/>
              <w:left w:val="single" w:sz="4" w:space="0" w:color="000000"/>
              <w:bottom w:val="single" w:sz="4" w:space="0" w:color="000000"/>
            </w:tcBorders>
            <w:shd w:val="clear" w:color="auto" w:fill="auto"/>
            <w:vAlign w:val="center"/>
          </w:tcPr>
          <w:p w:rsidR="00C91788" w:rsidRPr="00E916C4" w:rsidRDefault="00C91788" w:rsidP="006C2CD0">
            <w:pPr>
              <w:rPr>
                <w:rFonts w:ascii="Arial" w:hAnsi="Arial" w:cs="Arial"/>
              </w:rPr>
            </w:pPr>
            <w:r w:rsidRPr="00E916C4">
              <w:rPr>
                <w:rFonts w:ascii="Arial" w:hAnsi="Arial" w:cs="Arial"/>
                <w:b/>
              </w:rPr>
              <w:t xml:space="preserve">Pokrywa do sterylizacji </w:t>
            </w:r>
            <w:r w:rsidRPr="00E916C4">
              <w:rPr>
                <w:rFonts w:ascii="Arial" w:hAnsi="Arial" w:cs="Arial"/>
              </w:rPr>
              <w:t>d</w:t>
            </w:r>
            <w:r w:rsidRPr="00E916C4">
              <w:rPr>
                <w:rFonts w:ascii="Arial" w:hAnsi="Arial" w:cs="Arial"/>
                <w:snapToGrid w:val="0"/>
              </w:rPr>
              <w:t>o sterylnego umieszczania akumulatorów w pojemniku na akumulator</w:t>
            </w:r>
          </w:p>
        </w:tc>
        <w:tc>
          <w:tcPr>
            <w:tcW w:w="1275"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C91788" w:rsidRPr="00AA30BE" w:rsidRDefault="00C91788" w:rsidP="006C2CD0">
            <w:pPr>
              <w:jc w:val="center"/>
              <w:rPr>
                <w:rFonts w:ascii="Arial" w:hAnsi="Arial" w:cs="Arial"/>
                <w:sz w:val="22"/>
                <w:szCs w:val="22"/>
              </w:rPr>
            </w:pPr>
            <w:r w:rsidRPr="00AA30BE">
              <w:rPr>
                <w:rFonts w:ascii="Arial" w:hAnsi="Arial" w:cs="Arial"/>
                <w:sz w:val="22"/>
                <w:szCs w:val="22"/>
              </w:rPr>
              <w:t>TAK</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1788" w:rsidRDefault="00C91788" w:rsidP="006C2CD0">
            <w:pPr>
              <w:jc w:val="center"/>
              <w:rPr>
                <w:rFonts w:ascii="Arial" w:hAnsi="Arial" w:cs="Arial"/>
                <w:sz w:val="22"/>
                <w:szCs w:val="22"/>
              </w:rPr>
            </w:pPr>
          </w:p>
          <w:p w:rsidR="004E6ED5" w:rsidRPr="00AA30BE" w:rsidRDefault="004E6ED5" w:rsidP="006C2CD0">
            <w:pPr>
              <w:jc w:val="center"/>
              <w:rPr>
                <w:rFonts w:ascii="Arial" w:hAnsi="Arial" w:cs="Arial"/>
                <w:sz w:val="22"/>
                <w:szCs w:val="22"/>
              </w:rPr>
            </w:pPr>
            <w:r>
              <w:rPr>
                <w:rFonts w:ascii="Arial" w:hAnsi="Arial" w:cs="Arial"/>
                <w:sz w:val="22"/>
                <w:szCs w:val="22"/>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91788" w:rsidRPr="00AA30BE" w:rsidRDefault="00C91788" w:rsidP="006C2CD0">
            <w:pPr>
              <w:jc w:val="center"/>
              <w:rPr>
                <w:rFonts w:ascii="Arial" w:hAnsi="Arial" w:cs="Arial"/>
                <w:sz w:val="22"/>
                <w:szCs w:val="22"/>
              </w:rPr>
            </w:pP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tcPr>
          <w:p w:rsidR="00C91788" w:rsidRPr="00AA30BE" w:rsidRDefault="00C91788" w:rsidP="006C2CD0">
            <w:pPr>
              <w:jc w:val="center"/>
              <w:rPr>
                <w:rFonts w:ascii="Arial" w:hAnsi="Arial" w:cs="Arial"/>
                <w:sz w:val="22"/>
                <w:szCs w:val="22"/>
              </w:rPr>
            </w:pPr>
            <w:r w:rsidRPr="00AA30BE">
              <w:rPr>
                <w:rFonts w:ascii="Arial" w:hAnsi="Arial" w:cs="Arial"/>
                <w:sz w:val="22"/>
                <w:szCs w:val="22"/>
              </w:rPr>
              <w:t>Wymagane</w:t>
            </w:r>
          </w:p>
        </w:tc>
      </w:tr>
      <w:tr w:rsidR="00C91788" w:rsidRPr="00CD6419" w:rsidTr="00C91788">
        <w:trPr>
          <w:trHeight w:val="320"/>
        </w:trPr>
        <w:tc>
          <w:tcPr>
            <w:tcW w:w="710"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C91788" w:rsidRPr="00AA30BE" w:rsidRDefault="00C91788" w:rsidP="004114EB">
            <w:pPr>
              <w:widowControl/>
              <w:numPr>
                <w:ilvl w:val="0"/>
                <w:numId w:val="3"/>
              </w:numPr>
              <w:autoSpaceDE/>
              <w:autoSpaceDN/>
              <w:adjustRightInd/>
              <w:jc w:val="center"/>
              <w:rPr>
                <w:rFonts w:ascii="Arial" w:hAnsi="Arial" w:cs="Arial"/>
                <w:sz w:val="22"/>
                <w:szCs w:val="22"/>
              </w:rPr>
            </w:pPr>
          </w:p>
        </w:tc>
        <w:tc>
          <w:tcPr>
            <w:tcW w:w="4536" w:type="dxa"/>
            <w:gridSpan w:val="4"/>
            <w:tcBorders>
              <w:top w:val="single" w:sz="4" w:space="0" w:color="000000"/>
              <w:left w:val="single" w:sz="4" w:space="0" w:color="000000"/>
              <w:bottom w:val="single" w:sz="4" w:space="0" w:color="000000"/>
            </w:tcBorders>
            <w:shd w:val="clear" w:color="auto" w:fill="auto"/>
            <w:vAlign w:val="center"/>
          </w:tcPr>
          <w:p w:rsidR="00C91788" w:rsidRPr="00232F36" w:rsidRDefault="00C91788" w:rsidP="006C2CD0">
            <w:pPr>
              <w:rPr>
                <w:rFonts w:ascii="Arial" w:hAnsi="Arial" w:cs="Arial"/>
              </w:rPr>
            </w:pPr>
            <w:r w:rsidRPr="00232F36">
              <w:rPr>
                <w:rFonts w:ascii="Arial" w:hAnsi="Arial" w:cs="Arial"/>
                <w:b/>
                <w:snapToGrid w:val="0"/>
              </w:rPr>
              <w:t>Uchwyt trzyszczękowy do wiercenia</w:t>
            </w:r>
            <w:r w:rsidRPr="00232F36">
              <w:rPr>
                <w:rFonts w:ascii="Arial" w:hAnsi="Arial" w:cs="Arial"/>
                <w:snapToGrid w:val="0"/>
              </w:rPr>
              <w:t xml:space="preserve"> </w:t>
            </w:r>
            <w:r w:rsidRPr="00232F36">
              <w:rPr>
                <w:rFonts w:ascii="Arial" w:hAnsi="Arial" w:cs="Arial"/>
              </w:rPr>
              <w:t>t</w:t>
            </w:r>
            <w:r w:rsidRPr="00232F36">
              <w:rPr>
                <w:rFonts w:ascii="Arial" w:hAnsi="Arial" w:cs="Arial"/>
                <w:snapToGrid w:val="0"/>
              </w:rPr>
              <w:t>ypu Jacobs z kluczem 0,5-7,3mm– do każdego rodzaju wierteł, drutów Kirschnera, śrub Schanza itp. Prędkość obrotowa: max: 1450 obr./min.; moment obrotowy: 3 Nm</w:t>
            </w:r>
          </w:p>
        </w:tc>
        <w:tc>
          <w:tcPr>
            <w:tcW w:w="1275"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C91788" w:rsidRPr="00AA30BE" w:rsidRDefault="00C91788" w:rsidP="006C2CD0">
            <w:pPr>
              <w:jc w:val="center"/>
              <w:rPr>
                <w:rFonts w:ascii="Arial" w:hAnsi="Arial" w:cs="Arial"/>
                <w:sz w:val="22"/>
                <w:szCs w:val="22"/>
              </w:rPr>
            </w:pPr>
            <w:r w:rsidRPr="00AA30BE">
              <w:rPr>
                <w:rFonts w:ascii="Arial" w:hAnsi="Arial" w:cs="Arial"/>
                <w:sz w:val="22"/>
                <w:szCs w:val="22"/>
              </w:rPr>
              <w:t>TAK</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1788" w:rsidRDefault="00C91788" w:rsidP="006C2CD0">
            <w:pPr>
              <w:jc w:val="center"/>
              <w:rPr>
                <w:rFonts w:ascii="Arial" w:hAnsi="Arial" w:cs="Arial"/>
                <w:sz w:val="22"/>
                <w:szCs w:val="22"/>
              </w:rPr>
            </w:pPr>
          </w:p>
          <w:p w:rsidR="004E6ED5" w:rsidRDefault="004E6ED5" w:rsidP="006C2CD0">
            <w:pPr>
              <w:jc w:val="center"/>
              <w:rPr>
                <w:rFonts w:ascii="Arial" w:hAnsi="Arial" w:cs="Arial"/>
                <w:sz w:val="22"/>
                <w:szCs w:val="22"/>
              </w:rPr>
            </w:pPr>
          </w:p>
          <w:p w:rsidR="004E6ED5" w:rsidRPr="00AA30BE" w:rsidRDefault="004E6ED5" w:rsidP="006C2CD0">
            <w:pPr>
              <w:jc w:val="center"/>
              <w:rPr>
                <w:rFonts w:ascii="Arial" w:hAnsi="Arial" w:cs="Arial"/>
                <w:sz w:val="22"/>
                <w:szCs w:val="22"/>
              </w:rPr>
            </w:pPr>
            <w:r>
              <w:rPr>
                <w:rFonts w:ascii="Arial" w:hAnsi="Arial" w:cs="Arial"/>
                <w:sz w:val="22"/>
                <w:szCs w:val="22"/>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91788" w:rsidRPr="00AA30BE" w:rsidRDefault="00C91788" w:rsidP="006C2CD0">
            <w:pPr>
              <w:jc w:val="center"/>
              <w:rPr>
                <w:rFonts w:ascii="Arial" w:hAnsi="Arial" w:cs="Arial"/>
                <w:sz w:val="22"/>
                <w:szCs w:val="22"/>
              </w:rPr>
            </w:pP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tcPr>
          <w:p w:rsidR="00C91788" w:rsidRPr="00AA30BE" w:rsidRDefault="00C91788" w:rsidP="006C2CD0">
            <w:pPr>
              <w:jc w:val="center"/>
              <w:rPr>
                <w:rFonts w:ascii="Arial" w:hAnsi="Arial" w:cs="Arial"/>
                <w:sz w:val="22"/>
                <w:szCs w:val="22"/>
              </w:rPr>
            </w:pPr>
            <w:r w:rsidRPr="00AA30BE">
              <w:rPr>
                <w:rFonts w:ascii="Arial" w:hAnsi="Arial" w:cs="Arial"/>
                <w:sz w:val="22"/>
                <w:szCs w:val="22"/>
              </w:rPr>
              <w:t>Wymagane</w:t>
            </w:r>
          </w:p>
        </w:tc>
      </w:tr>
      <w:tr w:rsidR="00C91788" w:rsidRPr="00CD6419" w:rsidTr="00C91788">
        <w:trPr>
          <w:trHeight w:val="320"/>
        </w:trPr>
        <w:tc>
          <w:tcPr>
            <w:tcW w:w="710"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C91788" w:rsidRPr="00AA30BE" w:rsidRDefault="00C91788" w:rsidP="004114EB">
            <w:pPr>
              <w:widowControl/>
              <w:numPr>
                <w:ilvl w:val="0"/>
                <w:numId w:val="3"/>
              </w:numPr>
              <w:autoSpaceDE/>
              <w:autoSpaceDN/>
              <w:adjustRightInd/>
              <w:jc w:val="center"/>
              <w:rPr>
                <w:rFonts w:ascii="Arial" w:hAnsi="Arial" w:cs="Arial"/>
                <w:sz w:val="22"/>
                <w:szCs w:val="22"/>
              </w:rPr>
            </w:pPr>
          </w:p>
        </w:tc>
        <w:tc>
          <w:tcPr>
            <w:tcW w:w="4536" w:type="dxa"/>
            <w:gridSpan w:val="4"/>
            <w:tcBorders>
              <w:top w:val="single" w:sz="4" w:space="0" w:color="000000"/>
              <w:left w:val="single" w:sz="4" w:space="0" w:color="000000"/>
              <w:bottom w:val="single" w:sz="4" w:space="0" w:color="000000"/>
            </w:tcBorders>
            <w:shd w:val="clear" w:color="auto" w:fill="auto"/>
            <w:vAlign w:val="center"/>
          </w:tcPr>
          <w:p w:rsidR="00C91788" w:rsidRPr="00751EAA" w:rsidRDefault="00C91788" w:rsidP="006C2CD0">
            <w:pPr>
              <w:rPr>
                <w:rFonts w:ascii="Arial" w:hAnsi="Arial" w:cs="Arial"/>
              </w:rPr>
            </w:pPr>
            <w:r w:rsidRPr="00751EAA">
              <w:rPr>
                <w:rFonts w:ascii="Arial" w:hAnsi="Arial" w:cs="Arial"/>
                <w:b/>
              </w:rPr>
              <w:t>Szybkozłaczka do rozwiercania AO/ASIF</w:t>
            </w:r>
            <w:r w:rsidRPr="00751EAA">
              <w:rPr>
                <w:rFonts w:ascii="Arial" w:hAnsi="Arial" w:cs="Arial"/>
              </w:rPr>
              <w:t>,</w:t>
            </w:r>
            <w:r w:rsidRPr="00751EAA">
              <w:rPr>
                <w:rFonts w:ascii="Arial" w:hAnsi="Arial" w:cs="Arial"/>
                <w:b/>
              </w:rPr>
              <w:t xml:space="preserve"> </w:t>
            </w:r>
            <w:r w:rsidRPr="00751EAA">
              <w:rPr>
                <w:rFonts w:ascii="Arial" w:hAnsi="Arial" w:cs="Arial"/>
              </w:rPr>
              <w:t>współpraca z adapterami do uchwytu do rozwiercania z szybkozłączką: Hudson, Trinkle, Trinkle modyfikowany, Harris, Kuentscher.</w:t>
            </w:r>
            <w:r w:rsidRPr="00751EAA">
              <w:rPr>
                <w:rFonts w:ascii="Arial" w:hAnsi="Arial" w:cs="Arial"/>
                <w:b/>
              </w:rPr>
              <w:t xml:space="preserve"> </w:t>
            </w:r>
            <w:r w:rsidRPr="00751EAA">
              <w:rPr>
                <w:rFonts w:ascii="Arial" w:hAnsi="Arial" w:cs="Arial"/>
              </w:rPr>
              <w:t xml:space="preserve">Max. prędkość: 330 obr./min.; moment obrotowy: 13 </w:t>
            </w:r>
          </w:p>
        </w:tc>
        <w:tc>
          <w:tcPr>
            <w:tcW w:w="1275"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C91788" w:rsidRPr="00AA30BE" w:rsidRDefault="00C91788" w:rsidP="006C2CD0">
            <w:pPr>
              <w:jc w:val="center"/>
              <w:rPr>
                <w:rFonts w:ascii="Arial" w:hAnsi="Arial" w:cs="Arial"/>
                <w:sz w:val="22"/>
                <w:szCs w:val="22"/>
              </w:rPr>
            </w:pPr>
            <w:r w:rsidRPr="00AA30BE">
              <w:rPr>
                <w:rFonts w:ascii="Arial" w:hAnsi="Arial" w:cs="Arial"/>
                <w:sz w:val="22"/>
                <w:szCs w:val="22"/>
              </w:rPr>
              <w:t>TAK</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1788" w:rsidRDefault="00C91788" w:rsidP="006C2CD0">
            <w:pPr>
              <w:jc w:val="center"/>
              <w:rPr>
                <w:rFonts w:ascii="Arial" w:hAnsi="Arial" w:cs="Arial"/>
                <w:sz w:val="22"/>
                <w:szCs w:val="22"/>
              </w:rPr>
            </w:pPr>
          </w:p>
          <w:p w:rsidR="004E6ED5" w:rsidRDefault="004E6ED5" w:rsidP="006C2CD0">
            <w:pPr>
              <w:jc w:val="center"/>
              <w:rPr>
                <w:rFonts w:ascii="Arial" w:hAnsi="Arial" w:cs="Arial"/>
                <w:sz w:val="22"/>
                <w:szCs w:val="22"/>
              </w:rPr>
            </w:pPr>
          </w:p>
          <w:p w:rsidR="004E6ED5" w:rsidRPr="00AA30BE" w:rsidRDefault="004E6ED5" w:rsidP="006C2CD0">
            <w:pPr>
              <w:jc w:val="center"/>
              <w:rPr>
                <w:rFonts w:ascii="Arial" w:hAnsi="Arial" w:cs="Arial"/>
                <w:sz w:val="22"/>
                <w:szCs w:val="22"/>
              </w:rPr>
            </w:pPr>
            <w:r>
              <w:rPr>
                <w:rFonts w:ascii="Arial" w:hAnsi="Arial" w:cs="Arial"/>
                <w:sz w:val="22"/>
                <w:szCs w:val="22"/>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91788" w:rsidRPr="00AA30BE" w:rsidRDefault="00C91788" w:rsidP="006C2CD0">
            <w:pPr>
              <w:jc w:val="center"/>
              <w:rPr>
                <w:rFonts w:ascii="Arial" w:hAnsi="Arial" w:cs="Arial"/>
                <w:sz w:val="22"/>
                <w:szCs w:val="22"/>
              </w:rPr>
            </w:pP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tcPr>
          <w:p w:rsidR="00C91788" w:rsidRPr="00AA30BE" w:rsidRDefault="00C91788" w:rsidP="006C2CD0">
            <w:pPr>
              <w:jc w:val="center"/>
              <w:rPr>
                <w:rFonts w:ascii="Arial" w:hAnsi="Arial" w:cs="Arial"/>
                <w:sz w:val="22"/>
                <w:szCs w:val="22"/>
              </w:rPr>
            </w:pPr>
            <w:r w:rsidRPr="00AA30BE">
              <w:rPr>
                <w:rFonts w:ascii="Arial" w:hAnsi="Arial" w:cs="Arial"/>
                <w:sz w:val="22"/>
                <w:szCs w:val="22"/>
              </w:rPr>
              <w:t>Wymagane</w:t>
            </w:r>
          </w:p>
        </w:tc>
      </w:tr>
      <w:tr w:rsidR="00C91788" w:rsidRPr="00CD6419" w:rsidTr="00C91788">
        <w:trPr>
          <w:trHeight w:val="320"/>
        </w:trPr>
        <w:tc>
          <w:tcPr>
            <w:tcW w:w="710"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C91788" w:rsidRPr="00AA30BE" w:rsidRDefault="00C91788" w:rsidP="004114EB">
            <w:pPr>
              <w:widowControl/>
              <w:numPr>
                <w:ilvl w:val="0"/>
                <w:numId w:val="3"/>
              </w:numPr>
              <w:autoSpaceDE/>
              <w:autoSpaceDN/>
              <w:adjustRightInd/>
              <w:jc w:val="center"/>
              <w:rPr>
                <w:rFonts w:ascii="Arial" w:hAnsi="Arial" w:cs="Arial"/>
                <w:sz w:val="22"/>
                <w:szCs w:val="22"/>
              </w:rPr>
            </w:pPr>
          </w:p>
        </w:tc>
        <w:tc>
          <w:tcPr>
            <w:tcW w:w="4536" w:type="dxa"/>
            <w:gridSpan w:val="4"/>
            <w:tcBorders>
              <w:top w:val="single" w:sz="4" w:space="0" w:color="000000"/>
              <w:left w:val="single" w:sz="4" w:space="0" w:color="000000"/>
              <w:bottom w:val="single" w:sz="4" w:space="0" w:color="000000"/>
            </w:tcBorders>
            <w:shd w:val="clear" w:color="auto" w:fill="auto"/>
            <w:vAlign w:val="center"/>
          </w:tcPr>
          <w:p w:rsidR="00C91788" w:rsidRPr="005979F3" w:rsidRDefault="00C91788" w:rsidP="006C2CD0">
            <w:pPr>
              <w:rPr>
                <w:rFonts w:ascii="Arial" w:hAnsi="Arial" w:cs="Arial"/>
                <w:b/>
              </w:rPr>
            </w:pPr>
            <w:r w:rsidRPr="005979F3">
              <w:rPr>
                <w:rFonts w:ascii="Arial" w:hAnsi="Arial" w:cs="Arial"/>
                <w:b/>
              </w:rPr>
              <w:t xml:space="preserve">Szybkozłączka do drutów Kirschnera </w:t>
            </w:r>
            <w:r w:rsidRPr="005979F3">
              <w:rPr>
                <w:rFonts w:ascii="Arial" w:hAnsi="Arial" w:cs="Arial"/>
                <w:snapToGrid w:val="0"/>
                <w:color w:val="000000"/>
              </w:rPr>
              <w:t>o średnicy od 1 - 4 mm. (mocowanie bez użycia klucza, płynna zmiana kaniulacji ). System samozaciskowy zabezpieczający przed wypadaniem drutów. Prędkość obrotowa: max: 1450 obr./min.; moment</w:t>
            </w:r>
          </w:p>
        </w:tc>
        <w:tc>
          <w:tcPr>
            <w:tcW w:w="1275"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C91788" w:rsidRPr="00AA30BE" w:rsidRDefault="00C91788" w:rsidP="006C2CD0">
            <w:pPr>
              <w:jc w:val="center"/>
              <w:rPr>
                <w:rFonts w:ascii="Arial" w:hAnsi="Arial" w:cs="Arial"/>
                <w:sz w:val="22"/>
                <w:szCs w:val="22"/>
              </w:rPr>
            </w:pPr>
            <w:r>
              <w:rPr>
                <w:rFonts w:ascii="Arial" w:hAnsi="Arial" w:cs="Arial"/>
                <w:sz w:val="22"/>
                <w:szCs w:val="22"/>
              </w:rPr>
              <w:t>TAK</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E6ED5" w:rsidRDefault="004E6ED5" w:rsidP="006C2CD0">
            <w:pPr>
              <w:jc w:val="center"/>
              <w:rPr>
                <w:rFonts w:ascii="Arial" w:hAnsi="Arial" w:cs="Arial"/>
                <w:sz w:val="22"/>
                <w:szCs w:val="22"/>
              </w:rPr>
            </w:pPr>
          </w:p>
          <w:p w:rsidR="00C91788" w:rsidRDefault="00C91788" w:rsidP="004E6ED5">
            <w:pPr>
              <w:rPr>
                <w:rFonts w:ascii="Arial" w:hAnsi="Arial" w:cs="Arial"/>
                <w:sz w:val="22"/>
                <w:szCs w:val="22"/>
              </w:rPr>
            </w:pPr>
          </w:p>
          <w:p w:rsidR="004E6ED5" w:rsidRPr="004E6ED5" w:rsidRDefault="004E6ED5" w:rsidP="004E6ED5">
            <w:pPr>
              <w:rPr>
                <w:rFonts w:ascii="Arial" w:hAnsi="Arial" w:cs="Arial"/>
                <w:sz w:val="22"/>
                <w:szCs w:val="22"/>
              </w:rPr>
            </w:pPr>
            <w:r>
              <w:rPr>
                <w:rFonts w:ascii="Arial" w:hAnsi="Arial" w:cs="Arial"/>
                <w:sz w:val="22"/>
                <w:szCs w:val="22"/>
              </w:rPr>
              <w:t xml:space="preserve">       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91788" w:rsidRPr="00AA30BE" w:rsidRDefault="00C91788" w:rsidP="006C2CD0">
            <w:pPr>
              <w:jc w:val="center"/>
              <w:rPr>
                <w:rFonts w:ascii="Arial" w:hAnsi="Arial" w:cs="Arial"/>
                <w:sz w:val="22"/>
                <w:szCs w:val="22"/>
              </w:rPr>
            </w:pP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tcPr>
          <w:p w:rsidR="00C91788" w:rsidRPr="00AA30BE" w:rsidRDefault="00C91788" w:rsidP="006C2CD0">
            <w:pPr>
              <w:jc w:val="center"/>
              <w:rPr>
                <w:rFonts w:ascii="Arial" w:hAnsi="Arial" w:cs="Arial"/>
                <w:sz w:val="22"/>
                <w:szCs w:val="22"/>
              </w:rPr>
            </w:pPr>
            <w:r w:rsidRPr="00AA30BE">
              <w:rPr>
                <w:rFonts w:ascii="Arial" w:hAnsi="Arial" w:cs="Arial"/>
                <w:sz w:val="22"/>
                <w:szCs w:val="22"/>
              </w:rPr>
              <w:t>Wymagane</w:t>
            </w:r>
          </w:p>
        </w:tc>
      </w:tr>
      <w:tr w:rsidR="00C91788" w:rsidRPr="00CD6419" w:rsidTr="00C91788">
        <w:trPr>
          <w:trHeight w:val="320"/>
        </w:trPr>
        <w:tc>
          <w:tcPr>
            <w:tcW w:w="710"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C91788" w:rsidRPr="00AA30BE" w:rsidRDefault="00C91788" w:rsidP="004114EB">
            <w:pPr>
              <w:widowControl/>
              <w:numPr>
                <w:ilvl w:val="0"/>
                <w:numId w:val="3"/>
              </w:numPr>
              <w:autoSpaceDE/>
              <w:autoSpaceDN/>
              <w:adjustRightInd/>
              <w:jc w:val="center"/>
              <w:rPr>
                <w:rFonts w:ascii="Arial" w:hAnsi="Arial" w:cs="Arial"/>
                <w:sz w:val="22"/>
                <w:szCs w:val="22"/>
              </w:rPr>
            </w:pPr>
          </w:p>
        </w:tc>
        <w:tc>
          <w:tcPr>
            <w:tcW w:w="4536" w:type="dxa"/>
            <w:gridSpan w:val="4"/>
            <w:tcBorders>
              <w:top w:val="single" w:sz="4" w:space="0" w:color="000000"/>
              <w:left w:val="single" w:sz="4" w:space="0" w:color="000000"/>
              <w:bottom w:val="single" w:sz="4" w:space="0" w:color="000000"/>
            </w:tcBorders>
            <w:shd w:val="clear" w:color="auto" w:fill="auto"/>
          </w:tcPr>
          <w:p w:rsidR="00C91788" w:rsidRPr="00EA70BC" w:rsidRDefault="00C91788" w:rsidP="000658B8">
            <w:pPr>
              <w:pStyle w:val="Bezodstpw"/>
              <w:rPr>
                <w:rFonts w:ascii="Arial" w:hAnsi="Arial" w:cs="Arial"/>
                <w:sz w:val="20"/>
                <w:szCs w:val="20"/>
              </w:rPr>
            </w:pPr>
            <w:r w:rsidRPr="00EA70BC">
              <w:rPr>
                <w:rFonts w:ascii="Arial" w:hAnsi="Arial" w:cs="Arial"/>
                <w:b/>
                <w:sz w:val="20"/>
                <w:szCs w:val="20"/>
              </w:rPr>
              <w:t>Nasadka piły oscylacyjnej</w:t>
            </w:r>
            <w:r w:rsidRPr="00EA70BC">
              <w:rPr>
                <w:rFonts w:ascii="Arial" w:hAnsi="Arial" w:cs="Arial"/>
                <w:sz w:val="20"/>
                <w:szCs w:val="20"/>
              </w:rPr>
              <w:t xml:space="preserve"> długa z rękojeścią typu T. Płynna regulacja częstotliwości oscylacji min. 0-11000 osc/min (dla trybu pracy piła oscylacyjna). Długość końcówki piły oscylacyjnej bez ostrza 104mm, Kąt pracy ostrza min. 4o. Wymienne ostrza (różne rozmiary), dowolne ustawienie ostrza względem uchwytu mocującego. Wymiana ostrzy za pomocą szybkozłączki. </w:t>
            </w:r>
          </w:p>
        </w:tc>
        <w:tc>
          <w:tcPr>
            <w:tcW w:w="1275"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C91788" w:rsidRPr="00AA30BE" w:rsidRDefault="00C91788" w:rsidP="006C2CD0">
            <w:pPr>
              <w:jc w:val="center"/>
              <w:rPr>
                <w:rFonts w:ascii="Arial" w:hAnsi="Arial" w:cs="Arial"/>
                <w:sz w:val="22"/>
                <w:szCs w:val="22"/>
              </w:rPr>
            </w:pPr>
            <w:r w:rsidRPr="00AA30BE">
              <w:rPr>
                <w:rFonts w:ascii="Arial" w:hAnsi="Arial" w:cs="Arial"/>
                <w:sz w:val="22"/>
                <w:szCs w:val="22"/>
              </w:rPr>
              <w:t>TAK</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1788" w:rsidRDefault="00C91788" w:rsidP="006C2CD0">
            <w:pPr>
              <w:jc w:val="center"/>
              <w:rPr>
                <w:rFonts w:ascii="Arial" w:hAnsi="Arial" w:cs="Arial"/>
                <w:sz w:val="22"/>
                <w:szCs w:val="22"/>
              </w:rPr>
            </w:pPr>
          </w:p>
          <w:p w:rsidR="004E6ED5" w:rsidRDefault="004E6ED5" w:rsidP="006C2CD0">
            <w:pPr>
              <w:jc w:val="center"/>
              <w:rPr>
                <w:rFonts w:ascii="Arial" w:hAnsi="Arial" w:cs="Arial"/>
                <w:sz w:val="22"/>
                <w:szCs w:val="22"/>
              </w:rPr>
            </w:pPr>
          </w:p>
          <w:p w:rsidR="004E6ED5" w:rsidRDefault="004E6ED5" w:rsidP="006C2CD0">
            <w:pPr>
              <w:jc w:val="center"/>
              <w:rPr>
                <w:rFonts w:ascii="Arial" w:hAnsi="Arial" w:cs="Arial"/>
                <w:sz w:val="22"/>
                <w:szCs w:val="22"/>
              </w:rPr>
            </w:pPr>
          </w:p>
          <w:p w:rsidR="004E6ED5" w:rsidRPr="00AA30BE" w:rsidRDefault="004E6ED5" w:rsidP="006C2CD0">
            <w:pPr>
              <w:jc w:val="center"/>
              <w:rPr>
                <w:rFonts w:ascii="Arial" w:hAnsi="Arial" w:cs="Arial"/>
                <w:sz w:val="22"/>
                <w:szCs w:val="22"/>
              </w:rPr>
            </w:pPr>
            <w:r>
              <w:rPr>
                <w:rFonts w:ascii="Arial" w:hAnsi="Arial" w:cs="Arial"/>
                <w:sz w:val="22"/>
                <w:szCs w:val="22"/>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91788" w:rsidRPr="00AA30BE" w:rsidRDefault="00C91788" w:rsidP="006C2CD0">
            <w:pPr>
              <w:jc w:val="center"/>
              <w:rPr>
                <w:rFonts w:ascii="Arial" w:hAnsi="Arial" w:cs="Arial"/>
                <w:sz w:val="22"/>
                <w:szCs w:val="22"/>
              </w:rPr>
            </w:pP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tcPr>
          <w:p w:rsidR="00C91788" w:rsidRPr="00AA30BE" w:rsidRDefault="00C91788" w:rsidP="006C2CD0">
            <w:pPr>
              <w:jc w:val="center"/>
              <w:rPr>
                <w:rFonts w:ascii="Arial" w:hAnsi="Arial" w:cs="Arial"/>
                <w:sz w:val="22"/>
                <w:szCs w:val="22"/>
              </w:rPr>
            </w:pPr>
            <w:r w:rsidRPr="00AA30BE">
              <w:rPr>
                <w:rFonts w:ascii="Arial" w:hAnsi="Arial" w:cs="Arial"/>
                <w:sz w:val="22"/>
                <w:szCs w:val="22"/>
              </w:rPr>
              <w:t>Wymagane</w:t>
            </w:r>
          </w:p>
        </w:tc>
      </w:tr>
      <w:tr w:rsidR="00C91788" w:rsidRPr="00CD6419" w:rsidTr="00C91788">
        <w:trPr>
          <w:trHeight w:val="399"/>
        </w:trPr>
        <w:tc>
          <w:tcPr>
            <w:tcW w:w="710"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C91788" w:rsidRPr="00AA30BE" w:rsidRDefault="00C91788" w:rsidP="004114EB">
            <w:pPr>
              <w:widowControl/>
              <w:numPr>
                <w:ilvl w:val="0"/>
                <w:numId w:val="3"/>
              </w:numPr>
              <w:autoSpaceDE/>
              <w:autoSpaceDN/>
              <w:adjustRightInd/>
              <w:jc w:val="center"/>
              <w:rPr>
                <w:rFonts w:ascii="Arial" w:hAnsi="Arial" w:cs="Arial"/>
                <w:sz w:val="22"/>
                <w:szCs w:val="22"/>
              </w:rPr>
            </w:pPr>
          </w:p>
        </w:tc>
        <w:tc>
          <w:tcPr>
            <w:tcW w:w="4536" w:type="dxa"/>
            <w:gridSpan w:val="4"/>
            <w:tcBorders>
              <w:top w:val="single" w:sz="4" w:space="0" w:color="000000"/>
              <w:left w:val="single" w:sz="4" w:space="0" w:color="000000"/>
              <w:bottom w:val="single" w:sz="4" w:space="0" w:color="000000"/>
            </w:tcBorders>
            <w:shd w:val="clear" w:color="auto" w:fill="auto"/>
            <w:vAlign w:val="center"/>
          </w:tcPr>
          <w:p w:rsidR="00C91788" w:rsidRPr="00B6497F" w:rsidRDefault="00C91788" w:rsidP="006C2CD0">
            <w:pPr>
              <w:rPr>
                <w:rFonts w:ascii="Arial" w:hAnsi="Arial" w:cs="Arial"/>
                <w:sz w:val="22"/>
                <w:szCs w:val="22"/>
              </w:rPr>
            </w:pPr>
            <w:r w:rsidRPr="00B6497F">
              <w:rPr>
                <w:rFonts w:ascii="Arial" w:hAnsi="Arial" w:cs="Arial"/>
                <w:b/>
              </w:rPr>
              <w:t>Kosz do myjni + pokrywa do kosza do myjni</w:t>
            </w:r>
          </w:p>
        </w:tc>
        <w:tc>
          <w:tcPr>
            <w:tcW w:w="1275"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C91788" w:rsidRPr="00AA30BE" w:rsidRDefault="00C91788" w:rsidP="006C2CD0">
            <w:pPr>
              <w:jc w:val="center"/>
              <w:rPr>
                <w:rFonts w:ascii="Arial" w:hAnsi="Arial" w:cs="Arial"/>
                <w:sz w:val="22"/>
                <w:szCs w:val="22"/>
              </w:rPr>
            </w:pPr>
            <w:r>
              <w:rPr>
                <w:rFonts w:ascii="Arial" w:hAnsi="Arial" w:cs="Arial"/>
                <w:sz w:val="22"/>
                <w:szCs w:val="22"/>
              </w:rPr>
              <w:t>TAK</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1788" w:rsidRPr="00AA30BE" w:rsidRDefault="004E6ED5" w:rsidP="006C2CD0">
            <w:pPr>
              <w:jc w:val="center"/>
              <w:rPr>
                <w:rFonts w:ascii="Arial" w:hAnsi="Arial" w:cs="Arial"/>
                <w:sz w:val="22"/>
                <w:szCs w:val="22"/>
              </w:rPr>
            </w:pPr>
            <w:r>
              <w:rPr>
                <w:rFonts w:ascii="Arial" w:hAnsi="Arial" w:cs="Arial"/>
                <w:sz w:val="22"/>
                <w:szCs w:val="22"/>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91788" w:rsidRPr="00AA30BE" w:rsidRDefault="00C91788" w:rsidP="006C2CD0">
            <w:pPr>
              <w:jc w:val="center"/>
              <w:rPr>
                <w:rFonts w:ascii="Arial" w:hAnsi="Arial" w:cs="Arial"/>
                <w:sz w:val="22"/>
                <w:szCs w:val="22"/>
              </w:rPr>
            </w:pP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tcPr>
          <w:p w:rsidR="00C91788" w:rsidRPr="00AA30BE" w:rsidRDefault="00C91788" w:rsidP="006C2CD0">
            <w:pPr>
              <w:jc w:val="center"/>
              <w:rPr>
                <w:rFonts w:ascii="Arial" w:hAnsi="Arial" w:cs="Arial"/>
                <w:sz w:val="22"/>
                <w:szCs w:val="22"/>
              </w:rPr>
            </w:pPr>
            <w:r>
              <w:rPr>
                <w:rFonts w:ascii="Arial" w:hAnsi="Arial" w:cs="Arial"/>
                <w:sz w:val="22"/>
                <w:szCs w:val="22"/>
              </w:rPr>
              <w:t>Wymagane</w:t>
            </w:r>
          </w:p>
        </w:tc>
      </w:tr>
      <w:tr w:rsidR="00C91788" w:rsidRPr="00FD27E3" w:rsidTr="00C91788">
        <w:trPr>
          <w:trHeight w:val="320"/>
        </w:trPr>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C91788" w:rsidRPr="00AA30BE" w:rsidRDefault="00C91788" w:rsidP="00BC1BB2">
            <w:pPr>
              <w:shd w:val="clear" w:color="auto" w:fill="FFFFFF"/>
              <w:jc w:val="center"/>
              <w:rPr>
                <w:rFonts w:ascii="Arial" w:hAnsi="Arial" w:cs="Arial"/>
                <w:b/>
                <w:sz w:val="22"/>
                <w:szCs w:val="22"/>
              </w:rPr>
            </w:pPr>
          </w:p>
        </w:tc>
        <w:tc>
          <w:tcPr>
            <w:tcW w:w="8930" w:type="dxa"/>
            <w:gridSpan w:val="8"/>
            <w:tcBorders>
              <w:top w:val="single" w:sz="6" w:space="0" w:color="auto"/>
              <w:left w:val="single" w:sz="6" w:space="0" w:color="auto"/>
              <w:bottom w:val="single" w:sz="6" w:space="0" w:color="auto"/>
              <w:right w:val="single" w:sz="6" w:space="0" w:color="auto"/>
            </w:tcBorders>
            <w:shd w:val="clear" w:color="auto" w:fill="FFFFFF"/>
          </w:tcPr>
          <w:p w:rsidR="00C91788" w:rsidRPr="00AA30BE" w:rsidRDefault="00C91788" w:rsidP="00BC1BB2">
            <w:pPr>
              <w:shd w:val="clear" w:color="auto" w:fill="FFFFFF"/>
              <w:jc w:val="center"/>
              <w:rPr>
                <w:rFonts w:ascii="Arial" w:hAnsi="Arial" w:cs="Arial"/>
                <w:b/>
                <w:sz w:val="22"/>
                <w:szCs w:val="22"/>
              </w:rPr>
            </w:pPr>
            <w:r w:rsidRPr="00AA30BE">
              <w:rPr>
                <w:rFonts w:ascii="Arial" w:hAnsi="Arial" w:cs="Arial"/>
                <w:b/>
                <w:sz w:val="22"/>
                <w:szCs w:val="22"/>
              </w:rPr>
              <w:t>Warunki gwarancji i serwisu</w:t>
            </w:r>
          </w:p>
        </w:tc>
      </w:tr>
      <w:tr w:rsidR="00C91788" w:rsidRPr="00FD27E3" w:rsidTr="00D30DB8">
        <w:trPr>
          <w:trHeight w:val="32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91788" w:rsidRPr="00AA30BE" w:rsidRDefault="00C91788" w:rsidP="00837630">
            <w:pPr>
              <w:widowControl/>
              <w:numPr>
                <w:ilvl w:val="0"/>
                <w:numId w:val="3"/>
              </w:numPr>
              <w:autoSpaceDE/>
              <w:autoSpaceDN/>
              <w:adjustRightInd/>
              <w:jc w:val="both"/>
              <w:rPr>
                <w:rFonts w:ascii="Arial" w:hAnsi="Arial" w:cs="Arial"/>
                <w:sz w:val="22"/>
                <w:szCs w:val="22"/>
              </w:rPr>
            </w:pPr>
          </w:p>
        </w:tc>
        <w:tc>
          <w:tcPr>
            <w:tcW w:w="4819"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C91788" w:rsidRPr="00CA5614" w:rsidRDefault="00C91788" w:rsidP="00C72BCB">
            <w:pPr>
              <w:shd w:val="clear" w:color="auto" w:fill="FFFFFF"/>
              <w:ind w:right="-30"/>
              <w:rPr>
                <w:rFonts w:ascii="Arial" w:hAnsi="Arial" w:cs="Arial"/>
                <w:b/>
              </w:rPr>
            </w:pPr>
            <w:r w:rsidRPr="00CA5614">
              <w:rPr>
                <w:rFonts w:ascii="Arial" w:hAnsi="Arial" w:cs="Arial"/>
              </w:rPr>
              <w:t xml:space="preserve">Gwarancja </w:t>
            </w:r>
            <w:r>
              <w:rPr>
                <w:rFonts w:ascii="Arial" w:hAnsi="Arial" w:cs="Arial"/>
              </w:rPr>
              <w:t>-</w:t>
            </w:r>
          </w:p>
          <w:p w:rsidR="00C91788" w:rsidRPr="00AA30BE" w:rsidRDefault="00C91788" w:rsidP="00C72BCB">
            <w:pPr>
              <w:shd w:val="clear" w:color="auto" w:fill="FFFFFF"/>
              <w:ind w:right="-30"/>
              <w:rPr>
                <w:rFonts w:ascii="Arial" w:hAnsi="Arial" w:cs="Arial"/>
                <w:sz w:val="22"/>
                <w:szCs w:val="22"/>
              </w:rPr>
            </w:pPr>
            <w:r w:rsidRPr="00CA5614">
              <w:rPr>
                <w:rFonts w:ascii="Arial" w:hAnsi="Arial" w:cs="Arial"/>
              </w:rPr>
              <w:t>warunkiem zachowania gwarancji jest użytkowanie urządzeń zgodnie z przeznaczeniem oraz przestrzeganie zasad zawartych w  Instrukcji Obsługi i Eksploatacji. Gwarancja obejmuje wady konstrukcyjne i w wykonawstwie.</w:t>
            </w:r>
            <w:r w:rsidR="00C72BCB">
              <w:rPr>
                <w:rFonts w:ascii="Arial" w:hAnsi="Arial" w:cs="Arial"/>
              </w:rPr>
              <w:t xml:space="preserve"> MIN</w:t>
            </w:r>
            <w:r w:rsidR="00C72BCB" w:rsidRPr="00C72BCB">
              <w:rPr>
                <w:rFonts w:ascii="Arial" w:hAnsi="Arial" w:cs="Arial"/>
                <w:b/>
              </w:rPr>
              <w:t>. 24 m-ce</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91788" w:rsidRPr="00837630" w:rsidRDefault="00C91788" w:rsidP="00BC1BB2">
            <w:pPr>
              <w:tabs>
                <w:tab w:val="left" w:pos="3534"/>
              </w:tabs>
              <w:jc w:val="center"/>
              <w:rPr>
                <w:rFonts w:ascii="Arial" w:hAnsi="Arial" w:cs="Arial"/>
              </w:rPr>
            </w:pPr>
            <w:r w:rsidRPr="00837630">
              <w:rPr>
                <w:rFonts w:ascii="Arial" w:hAnsi="Arial" w:cs="Arial"/>
              </w:rPr>
              <w:t>Tak, podać liczbę m-cy</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1788" w:rsidRPr="00AA30BE" w:rsidRDefault="00C91788" w:rsidP="00BC1BB2">
            <w:pPr>
              <w:tabs>
                <w:tab w:val="left" w:pos="3534"/>
              </w:tabs>
              <w:jc w:val="center"/>
              <w:rPr>
                <w:rFonts w:ascii="Arial" w:hAnsi="Arial" w:cs="Arial"/>
                <w:sz w:val="22"/>
                <w:szCs w:val="22"/>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91788" w:rsidRPr="00AA30BE" w:rsidRDefault="00C91788" w:rsidP="00BC1BB2">
            <w:pPr>
              <w:tabs>
                <w:tab w:val="left" w:pos="3534"/>
              </w:tabs>
              <w:jc w:val="center"/>
              <w:rPr>
                <w:rFonts w:ascii="Arial" w:hAnsi="Arial" w:cs="Arial"/>
                <w:sz w:val="22"/>
                <w:szCs w:val="22"/>
              </w:rPr>
            </w:pP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tcPr>
          <w:p w:rsidR="00C91788" w:rsidRPr="00AA30BE" w:rsidRDefault="00C91788" w:rsidP="00C72BCB">
            <w:pPr>
              <w:shd w:val="clear" w:color="auto" w:fill="FFFFFF"/>
              <w:ind w:right="-30"/>
              <w:jc w:val="center"/>
              <w:rPr>
                <w:rFonts w:ascii="Arial" w:hAnsi="Arial" w:cs="Arial"/>
                <w:sz w:val="22"/>
                <w:szCs w:val="22"/>
              </w:rPr>
            </w:pPr>
          </w:p>
        </w:tc>
      </w:tr>
      <w:tr w:rsidR="00C91788" w:rsidRPr="00FD27E3" w:rsidTr="00214CB2">
        <w:trPr>
          <w:trHeight w:val="746"/>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91788" w:rsidRPr="00AA30BE" w:rsidRDefault="00C91788" w:rsidP="00837630">
            <w:pPr>
              <w:widowControl/>
              <w:numPr>
                <w:ilvl w:val="0"/>
                <w:numId w:val="3"/>
              </w:numPr>
              <w:autoSpaceDE/>
              <w:autoSpaceDN/>
              <w:adjustRightInd/>
              <w:jc w:val="both"/>
              <w:rPr>
                <w:rFonts w:ascii="Arial" w:hAnsi="Arial" w:cs="Arial"/>
                <w:sz w:val="22"/>
                <w:szCs w:val="22"/>
              </w:rPr>
            </w:pPr>
          </w:p>
        </w:tc>
        <w:tc>
          <w:tcPr>
            <w:tcW w:w="4819"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C91788" w:rsidRPr="00F87302" w:rsidRDefault="00C91788" w:rsidP="00D10D5F">
            <w:pPr>
              <w:shd w:val="clear" w:color="auto" w:fill="FFFFFF"/>
              <w:ind w:right="-30"/>
              <w:jc w:val="both"/>
              <w:rPr>
                <w:rFonts w:ascii="Arial" w:hAnsi="Arial" w:cs="Arial"/>
              </w:rPr>
            </w:pPr>
            <w:r w:rsidRPr="00F87302">
              <w:rPr>
                <w:rFonts w:ascii="Arial" w:hAnsi="Arial" w:cs="Arial"/>
              </w:rPr>
              <w:t xml:space="preserve">Czas przystąpienia do naprawy w terminie od zgłoszenia awarii </w:t>
            </w:r>
            <w:r w:rsidR="00C72BCB" w:rsidRPr="00F87302">
              <w:rPr>
                <w:rFonts w:ascii="Arial" w:hAnsi="Arial" w:cs="Arial"/>
              </w:rPr>
              <w:t xml:space="preserve">- </w:t>
            </w:r>
            <w:r w:rsidR="00C72BCB" w:rsidRPr="00F87302">
              <w:rPr>
                <w:rFonts w:ascii="Arial" w:hAnsi="Arial" w:cs="Arial"/>
                <w:b/>
              </w:rPr>
              <w:t>Max 48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91788" w:rsidRPr="00837630" w:rsidRDefault="00C91788" w:rsidP="00BC1BB2">
            <w:pPr>
              <w:tabs>
                <w:tab w:val="left" w:pos="3534"/>
              </w:tabs>
              <w:jc w:val="center"/>
              <w:rPr>
                <w:rFonts w:ascii="Arial" w:hAnsi="Arial" w:cs="Arial"/>
              </w:rPr>
            </w:pPr>
            <w:r w:rsidRPr="00837630">
              <w:rPr>
                <w:rFonts w:ascii="Arial" w:hAnsi="Arial" w:cs="Arial"/>
              </w:rPr>
              <w:t>Tak, podać ilość godzin</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1788" w:rsidRPr="00AA30BE" w:rsidRDefault="00C91788" w:rsidP="00BC1BB2">
            <w:pPr>
              <w:tabs>
                <w:tab w:val="left" w:pos="3534"/>
              </w:tabs>
              <w:jc w:val="center"/>
              <w:rPr>
                <w:rFonts w:ascii="Arial" w:hAnsi="Arial" w:cs="Arial"/>
                <w:sz w:val="22"/>
                <w:szCs w:val="22"/>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91788" w:rsidRPr="00AA30BE" w:rsidRDefault="00C91788" w:rsidP="00BC1BB2">
            <w:pPr>
              <w:tabs>
                <w:tab w:val="left" w:pos="3534"/>
              </w:tabs>
              <w:jc w:val="center"/>
              <w:rPr>
                <w:rFonts w:ascii="Arial" w:hAnsi="Arial" w:cs="Arial"/>
                <w:sz w:val="22"/>
                <w:szCs w:val="22"/>
              </w:rPr>
            </w:pP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tcPr>
          <w:p w:rsidR="00C91788" w:rsidRPr="00AA30BE" w:rsidRDefault="00C91788" w:rsidP="00BC1BB2">
            <w:pPr>
              <w:shd w:val="clear" w:color="auto" w:fill="FFFFFF"/>
              <w:tabs>
                <w:tab w:val="left" w:leader="hyphen" w:pos="909"/>
                <w:tab w:val="left" w:leader="hyphen" w:pos="1692"/>
              </w:tabs>
              <w:ind w:right="-30"/>
              <w:jc w:val="center"/>
              <w:rPr>
                <w:rFonts w:ascii="Arial" w:hAnsi="Arial" w:cs="Arial"/>
                <w:sz w:val="22"/>
                <w:szCs w:val="22"/>
              </w:rPr>
            </w:pPr>
          </w:p>
        </w:tc>
      </w:tr>
      <w:tr w:rsidR="00C91788" w:rsidRPr="00FD27E3" w:rsidTr="00D30DB8">
        <w:trPr>
          <w:trHeight w:val="32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91788" w:rsidRPr="00AA30BE" w:rsidRDefault="00C91788" w:rsidP="00837630">
            <w:pPr>
              <w:widowControl/>
              <w:numPr>
                <w:ilvl w:val="0"/>
                <w:numId w:val="3"/>
              </w:numPr>
              <w:autoSpaceDE/>
              <w:autoSpaceDN/>
              <w:adjustRightInd/>
              <w:jc w:val="both"/>
              <w:rPr>
                <w:rFonts w:ascii="Arial" w:hAnsi="Arial" w:cs="Arial"/>
                <w:sz w:val="22"/>
                <w:szCs w:val="22"/>
              </w:rPr>
            </w:pPr>
          </w:p>
        </w:tc>
        <w:tc>
          <w:tcPr>
            <w:tcW w:w="4819"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C91788" w:rsidRDefault="00C91788" w:rsidP="004A35CB">
            <w:pPr>
              <w:shd w:val="clear" w:color="auto" w:fill="FFFFFF"/>
              <w:ind w:right="-30"/>
              <w:jc w:val="both"/>
              <w:rPr>
                <w:rFonts w:ascii="Arial" w:hAnsi="Arial" w:cs="Arial"/>
              </w:rPr>
            </w:pPr>
            <w:r w:rsidRPr="00F87302">
              <w:rPr>
                <w:rFonts w:ascii="Arial" w:hAnsi="Arial" w:cs="Arial"/>
              </w:rPr>
              <w:t>Liczba bezpłatnych przeglądów serwisowych w okresie gwarancji.</w:t>
            </w:r>
          </w:p>
          <w:p w:rsidR="00214CB2" w:rsidRPr="00F87302" w:rsidRDefault="00214CB2" w:rsidP="004A35CB">
            <w:pPr>
              <w:shd w:val="clear" w:color="auto" w:fill="FFFFFF"/>
              <w:ind w:right="-3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91788" w:rsidRPr="00AA30BE" w:rsidRDefault="00C91788" w:rsidP="00BC1BB2">
            <w:pPr>
              <w:tabs>
                <w:tab w:val="left" w:pos="3534"/>
              </w:tabs>
              <w:jc w:val="center"/>
              <w:rPr>
                <w:rFonts w:ascii="Arial" w:hAnsi="Arial" w:cs="Arial"/>
                <w:sz w:val="22"/>
                <w:szCs w:val="22"/>
              </w:rPr>
            </w:pPr>
            <w:r w:rsidRPr="00AA30BE">
              <w:rPr>
                <w:rFonts w:ascii="Arial" w:hAnsi="Arial" w:cs="Arial"/>
                <w:sz w:val="22"/>
                <w:szCs w:val="22"/>
              </w:rPr>
              <w:t>Tak</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1788" w:rsidRPr="00AA30BE" w:rsidRDefault="00C91788" w:rsidP="00BC1BB2">
            <w:pPr>
              <w:tabs>
                <w:tab w:val="left" w:pos="3534"/>
              </w:tabs>
              <w:jc w:val="center"/>
              <w:rPr>
                <w:rFonts w:ascii="Arial" w:hAnsi="Arial" w:cs="Arial"/>
                <w:sz w:val="22"/>
                <w:szCs w:val="22"/>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91788" w:rsidRPr="00AA30BE" w:rsidRDefault="00C91788" w:rsidP="00BC1BB2">
            <w:pPr>
              <w:tabs>
                <w:tab w:val="left" w:pos="3534"/>
              </w:tabs>
              <w:jc w:val="center"/>
              <w:rPr>
                <w:rFonts w:ascii="Arial" w:hAnsi="Arial" w:cs="Arial"/>
                <w:sz w:val="22"/>
                <w:szCs w:val="22"/>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C91788" w:rsidRPr="00AA30BE" w:rsidRDefault="00C91788" w:rsidP="00BC1BB2">
            <w:pPr>
              <w:tabs>
                <w:tab w:val="left" w:pos="3534"/>
              </w:tabs>
              <w:jc w:val="center"/>
              <w:rPr>
                <w:rFonts w:ascii="Arial" w:hAnsi="Arial" w:cs="Arial"/>
                <w:sz w:val="22"/>
                <w:szCs w:val="22"/>
              </w:rPr>
            </w:pPr>
          </w:p>
        </w:tc>
      </w:tr>
      <w:tr w:rsidR="00C91788" w:rsidRPr="00FD27E3" w:rsidTr="00D30DB8">
        <w:trPr>
          <w:trHeight w:val="32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91788" w:rsidRPr="00AA30BE" w:rsidRDefault="00C91788" w:rsidP="00837630">
            <w:pPr>
              <w:widowControl/>
              <w:numPr>
                <w:ilvl w:val="0"/>
                <w:numId w:val="3"/>
              </w:numPr>
              <w:autoSpaceDE/>
              <w:autoSpaceDN/>
              <w:adjustRightInd/>
              <w:jc w:val="both"/>
              <w:rPr>
                <w:rFonts w:ascii="Arial" w:hAnsi="Arial" w:cs="Arial"/>
                <w:sz w:val="22"/>
                <w:szCs w:val="22"/>
              </w:rPr>
            </w:pPr>
          </w:p>
        </w:tc>
        <w:tc>
          <w:tcPr>
            <w:tcW w:w="4819"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C91788" w:rsidRDefault="00C91788" w:rsidP="002B11A0">
            <w:pPr>
              <w:shd w:val="clear" w:color="auto" w:fill="FFFFFF"/>
              <w:ind w:right="-30"/>
              <w:jc w:val="both"/>
              <w:rPr>
                <w:rFonts w:ascii="Arial" w:hAnsi="Arial" w:cs="Arial"/>
                <w:b/>
                <w:color w:val="000000"/>
              </w:rPr>
            </w:pPr>
            <w:r w:rsidRPr="00F87302">
              <w:rPr>
                <w:rFonts w:ascii="Arial" w:hAnsi="Arial" w:cs="Arial"/>
                <w:color w:val="000000"/>
              </w:rPr>
              <w:t>Przegląd bezpłatny przed upływem okresu gwarancji w obecności stron umowy</w:t>
            </w:r>
            <w:r w:rsidR="00F87302" w:rsidRPr="00F87302">
              <w:rPr>
                <w:rFonts w:ascii="Arial" w:hAnsi="Arial" w:cs="Arial"/>
                <w:color w:val="000000"/>
              </w:rPr>
              <w:t xml:space="preserve"> - </w:t>
            </w:r>
            <w:r w:rsidR="00F87302" w:rsidRPr="00D30DB8">
              <w:rPr>
                <w:rFonts w:ascii="Arial" w:hAnsi="Arial" w:cs="Arial"/>
                <w:b/>
                <w:color w:val="000000"/>
                <w:sz w:val="22"/>
                <w:szCs w:val="22"/>
              </w:rPr>
              <w:t>Ile dni</w:t>
            </w:r>
          </w:p>
          <w:p w:rsidR="00CD0EE2" w:rsidRPr="00F87302" w:rsidRDefault="00CD0EE2" w:rsidP="002B11A0">
            <w:pPr>
              <w:shd w:val="clear" w:color="auto" w:fill="FFFFFF"/>
              <w:ind w:right="-30"/>
              <w:jc w:val="both"/>
              <w:rPr>
                <w:rFonts w:ascii="Arial" w:hAnsi="Arial" w:cs="Arial"/>
                <w:color w:val="00000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91788" w:rsidRPr="00AA30BE" w:rsidRDefault="00C91788" w:rsidP="00BC1BB2">
            <w:pPr>
              <w:tabs>
                <w:tab w:val="left" w:pos="3534"/>
              </w:tabs>
              <w:jc w:val="center"/>
              <w:rPr>
                <w:rFonts w:ascii="Arial" w:hAnsi="Arial" w:cs="Arial"/>
                <w:sz w:val="22"/>
                <w:szCs w:val="22"/>
              </w:rPr>
            </w:pPr>
            <w:r w:rsidRPr="00AA30BE">
              <w:rPr>
                <w:rFonts w:ascii="Arial" w:hAnsi="Arial" w:cs="Arial"/>
                <w:sz w:val="22"/>
                <w:szCs w:val="22"/>
              </w:rPr>
              <w:t>Tak/Nie</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1788" w:rsidRPr="00AA30BE" w:rsidRDefault="00C91788" w:rsidP="00BC1BB2">
            <w:pPr>
              <w:tabs>
                <w:tab w:val="left" w:pos="3534"/>
              </w:tabs>
              <w:jc w:val="center"/>
              <w:rPr>
                <w:rFonts w:ascii="Arial" w:hAnsi="Arial" w:cs="Arial"/>
                <w:sz w:val="22"/>
                <w:szCs w:val="22"/>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91788" w:rsidRPr="00AA30BE" w:rsidRDefault="00C91788" w:rsidP="00BC1BB2">
            <w:pPr>
              <w:tabs>
                <w:tab w:val="left" w:pos="3534"/>
              </w:tabs>
              <w:jc w:val="center"/>
              <w:rPr>
                <w:rFonts w:ascii="Arial" w:hAnsi="Arial" w:cs="Arial"/>
                <w:sz w:val="22"/>
                <w:szCs w:val="22"/>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C91788" w:rsidRPr="00AA30BE" w:rsidRDefault="00C91788" w:rsidP="00BC1BB2">
            <w:pPr>
              <w:tabs>
                <w:tab w:val="left" w:pos="3534"/>
              </w:tabs>
              <w:jc w:val="center"/>
              <w:rPr>
                <w:rFonts w:ascii="Arial" w:hAnsi="Arial" w:cs="Arial"/>
                <w:sz w:val="22"/>
                <w:szCs w:val="22"/>
              </w:rPr>
            </w:pPr>
          </w:p>
        </w:tc>
      </w:tr>
      <w:tr w:rsidR="00C91788" w:rsidRPr="00FD27E3" w:rsidTr="00D30DB8">
        <w:trPr>
          <w:trHeight w:val="32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91788" w:rsidRPr="00AA30BE" w:rsidRDefault="00C91788" w:rsidP="00BC1BB2">
            <w:pPr>
              <w:widowControl/>
              <w:numPr>
                <w:ilvl w:val="0"/>
                <w:numId w:val="3"/>
              </w:numPr>
              <w:autoSpaceDE/>
              <w:autoSpaceDN/>
              <w:adjustRightInd/>
              <w:rPr>
                <w:rFonts w:ascii="Arial" w:hAnsi="Arial" w:cs="Arial"/>
                <w:sz w:val="22"/>
                <w:szCs w:val="22"/>
              </w:rPr>
            </w:pPr>
          </w:p>
        </w:tc>
        <w:tc>
          <w:tcPr>
            <w:tcW w:w="4819"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C91788" w:rsidRPr="00F87302" w:rsidRDefault="00C91788" w:rsidP="00BC1BB2">
            <w:pPr>
              <w:shd w:val="clear" w:color="auto" w:fill="FFFFFF"/>
              <w:ind w:right="-30"/>
              <w:jc w:val="both"/>
              <w:rPr>
                <w:rFonts w:ascii="Arial" w:hAnsi="Arial" w:cs="Arial"/>
                <w:color w:val="000000"/>
              </w:rPr>
            </w:pPr>
            <w:r w:rsidRPr="00F87302">
              <w:rPr>
                <w:rFonts w:ascii="Arial" w:hAnsi="Arial" w:cs="Arial"/>
                <w:color w:val="000000"/>
              </w:rPr>
              <w:t xml:space="preserve">Zobowiązanie nieodpłatnego dostarczenia sprzętu zastępczego na czas naprawy gwarancyjnej przekraczającej 72 godziny w terminie 2 dni roboczych. Sprzęt zastępczy to złożone elementy, naprawiane bloki urządzenia lub całe urządzenia </w:t>
            </w:r>
            <w:r w:rsidR="00D30DB8">
              <w:rPr>
                <w:rFonts w:ascii="Arial" w:hAnsi="Arial" w:cs="Arial"/>
                <w:color w:val="000000"/>
              </w:rPr>
              <w:t xml:space="preserve">- </w:t>
            </w:r>
            <w:r w:rsidR="00D30DB8" w:rsidRPr="00D30DB8">
              <w:rPr>
                <w:rFonts w:ascii="Arial" w:hAnsi="Arial" w:cs="Arial"/>
                <w:b/>
                <w:color w:val="000000"/>
                <w:sz w:val="22"/>
                <w:szCs w:val="22"/>
              </w:rPr>
              <w:t>Potwierdzić</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91788" w:rsidRPr="00AA30BE" w:rsidRDefault="00C91788" w:rsidP="00BC1BB2">
            <w:pPr>
              <w:tabs>
                <w:tab w:val="left" w:pos="3534"/>
              </w:tabs>
              <w:jc w:val="center"/>
              <w:rPr>
                <w:rFonts w:ascii="Arial" w:hAnsi="Arial" w:cs="Arial"/>
                <w:sz w:val="22"/>
                <w:szCs w:val="22"/>
              </w:rPr>
            </w:pPr>
            <w:r w:rsidRPr="00AA30BE">
              <w:rPr>
                <w:rFonts w:ascii="Arial" w:hAnsi="Arial" w:cs="Arial"/>
                <w:sz w:val="22"/>
                <w:szCs w:val="22"/>
              </w:rPr>
              <w:t>Tak</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1788" w:rsidRPr="00AA30BE" w:rsidRDefault="00C91788" w:rsidP="00BC1BB2">
            <w:pPr>
              <w:tabs>
                <w:tab w:val="left" w:pos="3534"/>
              </w:tabs>
              <w:jc w:val="center"/>
              <w:rPr>
                <w:rFonts w:ascii="Arial" w:hAnsi="Arial" w:cs="Arial"/>
                <w:sz w:val="22"/>
                <w:szCs w:val="22"/>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91788" w:rsidRPr="00AA30BE" w:rsidRDefault="00C91788" w:rsidP="00BC1BB2">
            <w:pPr>
              <w:tabs>
                <w:tab w:val="left" w:pos="3534"/>
              </w:tabs>
              <w:jc w:val="center"/>
              <w:rPr>
                <w:rFonts w:ascii="Arial" w:hAnsi="Arial" w:cs="Arial"/>
                <w:sz w:val="22"/>
                <w:szCs w:val="22"/>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C91788" w:rsidRPr="00AA30BE" w:rsidRDefault="00C91788" w:rsidP="00BC1BB2">
            <w:pPr>
              <w:tabs>
                <w:tab w:val="left" w:pos="3534"/>
              </w:tabs>
              <w:jc w:val="center"/>
              <w:rPr>
                <w:rFonts w:ascii="Arial" w:hAnsi="Arial" w:cs="Arial"/>
                <w:sz w:val="22"/>
                <w:szCs w:val="22"/>
              </w:rPr>
            </w:pPr>
          </w:p>
        </w:tc>
      </w:tr>
      <w:tr w:rsidR="00C91788" w:rsidRPr="00FD27E3" w:rsidTr="00D30DB8">
        <w:trPr>
          <w:trHeight w:val="32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91788" w:rsidRPr="00FD27E3" w:rsidRDefault="00C91788" w:rsidP="00BC1BB2">
            <w:pPr>
              <w:widowControl/>
              <w:numPr>
                <w:ilvl w:val="0"/>
                <w:numId w:val="3"/>
              </w:numPr>
              <w:autoSpaceDE/>
              <w:autoSpaceDN/>
              <w:adjustRightInd/>
              <w:rPr>
                <w:rFonts w:ascii="Arial" w:hAnsi="Arial" w:cs="Arial"/>
                <w:sz w:val="22"/>
                <w:szCs w:val="22"/>
              </w:rPr>
            </w:pPr>
          </w:p>
        </w:tc>
        <w:tc>
          <w:tcPr>
            <w:tcW w:w="4819"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C91788" w:rsidRPr="00D46AE4" w:rsidRDefault="00C91788" w:rsidP="00BC1BB2">
            <w:pPr>
              <w:shd w:val="clear" w:color="auto" w:fill="FFFFFF"/>
              <w:ind w:right="-30"/>
              <w:jc w:val="both"/>
              <w:rPr>
                <w:rFonts w:ascii="Arial" w:hAnsi="Arial" w:cs="Arial"/>
                <w:color w:val="000000"/>
              </w:rPr>
            </w:pPr>
            <w:r w:rsidRPr="00D46AE4">
              <w:rPr>
                <w:rFonts w:ascii="Arial" w:hAnsi="Arial" w:cs="Arial"/>
                <w:color w:val="000000"/>
              </w:rPr>
              <w:t>Udostępnienie telefonicznej pomocy serwisowej czynnej 24 godziny w dni robocze w okresie gwarancji i po gwarancji. Wykaz telefonów załączyć do oferty</w:t>
            </w:r>
            <w:r w:rsidR="00D30DB8">
              <w:rPr>
                <w:rFonts w:ascii="Arial" w:hAnsi="Arial" w:cs="Arial"/>
                <w:color w:val="000000"/>
              </w:rPr>
              <w:t>-</w:t>
            </w:r>
            <w:r w:rsidR="00D30DB8" w:rsidRPr="00FD27E3">
              <w:rPr>
                <w:rFonts w:ascii="Arial" w:hAnsi="Arial" w:cs="Arial"/>
                <w:sz w:val="22"/>
                <w:szCs w:val="22"/>
              </w:rPr>
              <w:t xml:space="preserve"> </w:t>
            </w:r>
            <w:r w:rsidR="00D30DB8" w:rsidRPr="00D30DB8">
              <w:rPr>
                <w:rFonts w:ascii="Arial" w:hAnsi="Arial" w:cs="Arial"/>
                <w:b/>
                <w:sz w:val="22"/>
                <w:szCs w:val="22"/>
              </w:rPr>
              <w:t>Podać dane teleadresowe</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91788" w:rsidRPr="00FD27E3" w:rsidRDefault="00C91788" w:rsidP="00BC1BB2">
            <w:pPr>
              <w:tabs>
                <w:tab w:val="left" w:pos="3534"/>
              </w:tabs>
              <w:jc w:val="center"/>
              <w:rPr>
                <w:rFonts w:ascii="Arial" w:hAnsi="Arial" w:cs="Arial"/>
                <w:sz w:val="22"/>
                <w:szCs w:val="22"/>
              </w:rPr>
            </w:pPr>
            <w:r w:rsidRPr="00FD27E3">
              <w:rPr>
                <w:rFonts w:ascii="Arial" w:hAnsi="Arial" w:cs="Arial"/>
                <w:sz w:val="22"/>
                <w:szCs w:val="22"/>
              </w:rPr>
              <w:t>Tak</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1788" w:rsidRPr="00FD27E3" w:rsidRDefault="00C91788" w:rsidP="00BC1BB2">
            <w:pPr>
              <w:tabs>
                <w:tab w:val="left" w:pos="3534"/>
              </w:tabs>
              <w:jc w:val="center"/>
              <w:rPr>
                <w:rFonts w:ascii="Arial" w:hAnsi="Arial" w:cs="Arial"/>
                <w:sz w:val="22"/>
                <w:szCs w:val="22"/>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91788" w:rsidRPr="00FD27E3" w:rsidRDefault="00C91788" w:rsidP="00BC1BB2">
            <w:pPr>
              <w:tabs>
                <w:tab w:val="left" w:pos="3534"/>
              </w:tabs>
              <w:jc w:val="center"/>
              <w:rPr>
                <w:rFonts w:ascii="Arial" w:hAnsi="Arial" w:cs="Arial"/>
                <w:sz w:val="22"/>
                <w:szCs w:val="22"/>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C91788" w:rsidRPr="00FD27E3" w:rsidRDefault="00C91788" w:rsidP="00BC1BB2">
            <w:pPr>
              <w:tabs>
                <w:tab w:val="left" w:pos="3534"/>
              </w:tabs>
              <w:jc w:val="center"/>
              <w:rPr>
                <w:rFonts w:ascii="Arial" w:hAnsi="Arial" w:cs="Arial"/>
                <w:sz w:val="22"/>
                <w:szCs w:val="22"/>
              </w:rPr>
            </w:pPr>
          </w:p>
        </w:tc>
      </w:tr>
      <w:tr w:rsidR="00C91788" w:rsidRPr="00FD27E3" w:rsidTr="00D30DB8">
        <w:trPr>
          <w:trHeight w:val="32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91788" w:rsidRPr="00FD27E3" w:rsidRDefault="00C91788" w:rsidP="00BC1BB2">
            <w:pPr>
              <w:widowControl/>
              <w:numPr>
                <w:ilvl w:val="0"/>
                <w:numId w:val="3"/>
              </w:numPr>
              <w:autoSpaceDE/>
              <w:autoSpaceDN/>
              <w:adjustRightInd/>
              <w:rPr>
                <w:rFonts w:ascii="Arial" w:hAnsi="Arial" w:cs="Arial"/>
                <w:sz w:val="22"/>
                <w:szCs w:val="22"/>
              </w:rPr>
            </w:pPr>
          </w:p>
        </w:tc>
        <w:tc>
          <w:tcPr>
            <w:tcW w:w="4819"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C91788" w:rsidRDefault="00C91788" w:rsidP="00BC1BB2">
            <w:pPr>
              <w:shd w:val="clear" w:color="auto" w:fill="FFFFFF"/>
              <w:ind w:right="-30"/>
              <w:jc w:val="both"/>
              <w:rPr>
                <w:rFonts w:ascii="Arial" w:hAnsi="Arial" w:cs="Arial"/>
                <w:color w:val="000000"/>
              </w:rPr>
            </w:pPr>
            <w:r w:rsidRPr="00D46AE4">
              <w:rPr>
                <w:rFonts w:ascii="Arial" w:hAnsi="Arial" w:cs="Arial"/>
                <w:color w:val="000000"/>
              </w:rPr>
              <w:t>Liczba napraw gwarancyjnych urządzenia uprawniająca do wymiany urządzenia na nowe</w:t>
            </w:r>
            <w:r w:rsidR="006A5457">
              <w:rPr>
                <w:rFonts w:ascii="Arial" w:hAnsi="Arial" w:cs="Arial"/>
                <w:color w:val="000000"/>
              </w:rPr>
              <w:t xml:space="preserve">- </w:t>
            </w:r>
          </w:p>
          <w:p w:rsidR="006A5457" w:rsidRPr="006A5457" w:rsidRDefault="006A5457" w:rsidP="00BC1BB2">
            <w:pPr>
              <w:shd w:val="clear" w:color="auto" w:fill="FFFFFF"/>
              <w:ind w:right="-30"/>
              <w:jc w:val="both"/>
              <w:rPr>
                <w:rFonts w:ascii="Arial" w:hAnsi="Arial" w:cs="Arial"/>
                <w:b/>
                <w:color w:val="000000"/>
              </w:rPr>
            </w:pPr>
            <w:r w:rsidRPr="006A5457">
              <w:rPr>
                <w:rFonts w:ascii="Arial" w:hAnsi="Arial" w:cs="Arial"/>
                <w:b/>
                <w:color w:val="000000"/>
              </w:rPr>
              <w:t>Ile razy</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91788" w:rsidRPr="00FD27E3" w:rsidRDefault="00C91788" w:rsidP="00BC1BB2">
            <w:pPr>
              <w:tabs>
                <w:tab w:val="left" w:pos="3534"/>
              </w:tabs>
              <w:jc w:val="center"/>
              <w:rPr>
                <w:rFonts w:ascii="Arial" w:hAnsi="Arial" w:cs="Arial"/>
                <w:sz w:val="22"/>
                <w:szCs w:val="22"/>
              </w:rPr>
            </w:pPr>
            <w:r w:rsidRPr="00FD27E3">
              <w:rPr>
                <w:rFonts w:ascii="Arial" w:hAnsi="Arial" w:cs="Arial"/>
                <w:sz w:val="22"/>
                <w:szCs w:val="22"/>
              </w:rPr>
              <w:t>Tak</w:t>
            </w:r>
            <w:r>
              <w:rPr>
                <w:rFonts w:ascii="Arial" w:hAnsi="Arial" w:cs="Arial"/>
                <w:sz w:val="22"/>
                <w:szCs w:val="22"/>
              </w:rPr>
              <w:t>, podać</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1788" w:rsidRPr="00FD27E3" w:rsidRDefault="00C91788" w:rsidP="00BC1BB2">
            <w:pPr>
              <w:tabs>
                <w:tab w:val="left" w:pos="3534"/>
              </w:tabs>
              <w:jc w:val="center"/>
              <w:rPr>
                <w:rFonts w:ascii="Arial" w:hAnsi="Arial" w:cs="Arial"/>
                <w:sz w:val="22"/>
                <w:szCs w:val="22"/>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91788" w:rsidRPr="00FD27E3" w:rsidRDefault="00C91788" w:rsidP="00BC1BB2">
            <w:pPr>
              <w:tabs>
                <w:tab w:val="left" w:pos="3534"/>
              </w:tabs>
              <w:jc w:val="center"/>
              <w:rPr>
                <w:rFonts w:ascii="Arial" w:hAnsi="Arial" w:cs="Arial"/>
                <w:sz w:val="22"/>
                <w:szCs w:val="22"/>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C91788" w:rsidRPr="00C45D73" w:rsidRDefault="00C91788" w:rsidP="00BC1BB2">
            <w:pPr>
              <w:tabs>
                <w:tab w:val="left" w:pos="3534"/>
              </w:tabs>
              <w:jc w:val="center"/>
              <w:rPr>
                <w:rFonts w:ascii="Arial" w:hAnsi="Arial" w:cs="Arial"/>
                <w:sz w:val="22"/>
                <w:szCs w:val="22"/>
              </w:rPr>
            </w:pPr>
          </w:p>
        </w:tc>
      </w:tr>
      <w:tr w:rsidR="00C91788" w:rsidRPr="00FD27E3" w:rsidTr="00D30DB8">
        <w:trPr>
          <w:trHeight w:val="32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91788" w:rsidRPr="00FD27E3" w:rsidRDefault="00C91788" w:rsidP="00BC1BB2">
            <w:pPr>
              <w:widowControl/>
              <w:numPr>
                <w:ilvl w:val="0"/>
                <w:numId w:val="3"/>
              </w:numPr>
              <w:autoSpaceDE/>
              <w:autoSpaceDN/>
              <w:adjustRightInd/>
              <w:rPr>
                <w:rFonts w:ascii="Arial" w:hAnsi="Arial" w:cs="Arial"/>
                <w:sz w:val="22"/>
                <w:szCs w:val="22"/>
              </w:rPr>
            </w:pPr>
          </w:p>
        </w:tc>
        <w:tc>
          <w:tcPr>
            <w:tcW w:w="4819"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C91788" w:rsidRDefault="00C91788" w:rsidP="00BC1BB2">
            <w:pPr>
              <w:tabs>
                <w:tab w:val="left" w:pos="3534"/>
              </w:tabs>
              <w:rPr>
                <w:rFonts w:ascii="Arial" w:hAnsi="Arial" w:cs="Arial"/>
                <w:sz w:val="22"/>
                <w:szCs w:val="22"/>
              </w:rPr>
            </w:pPr>
            <w:r>
              <w:rPr>
                <w:rFonts w:ascii="Arial" w:hAnsi="Arial" w:cs="Arial"/>
                <w:sz w:val="22"/>
                <w:szCs w:val="22"/>
              </w:rPr>
              <w:t>Instrukcję</w:t>
            </w:r>
            <w:r w:rsidRPr="00C45D73">
              <w:rPr>
                <w:rFonts w:ascii="Arial" w:hAnsi="Arial" w:cs="Arial"/>
                <w:sz w:val="22"/>
                <w:szCs w:val="22"/>
              </w:rPr>
              <w:t xml:space="preserve"> obsługi w języku polskim</w:t>
            </w:r>
            <w:r>
              <w:rPr>
                <w:rFonts w:ascii="Arial" w:hAnsi="Arial" w:cs="Arial"/>
                <w:sz w:val="22"/>
                <w:szCs w:val="22"/>
              </w:rPr>
              <w:t>; Paszport techniczny</w:t>
            </w:r>
            <w:r w:rsidRPr="00C45D73">
              <w:rPr>
                <w:rFonts w:ascii="Arial" w:hAnsi="Arial" w:cs="Arial"/>
                <w:sz w:val="22"/>
                <w:szCs w:val="22"/>
              </w:rPr>
              <w:t xml:space="preserve"> </w:t>
            </w:r>
            <w:r>
              <w:rPr>
                <w:rFonts w:ascii="Arial" w:hAnsi="Arial" w:cs="Arial"/>
                <w:sz w:val="22"/>
                <w:szCs w:val="22"/>
              </w:rPr>
              <w:t>-</w:t>
            </w:r>
            <w:r w:rsidRPr="00C45D73">
              <w:rPr>
                <w:rFonts w:ascii="Arial" w:hAnsi="Arial" w:cs="Arial"/>
                <w:sz w:val="22"/>
                <w:szCs w:val="22"/>
              </w:rPr>
              <w:t>(dostarczyć wraz z urządzeniem)</w:t>
            </w:r>
          </w:p>
          <w:p w:rsidR="006A5457" w:rsidRPr="00C45D73" w:rsidRDefault="006A5457" w:rsidP="00BC1BB2">
            <w:pPr>
              <w:tabs>
                <w:tab w:val="left" w:pos="3534"/>
              </w:tabs>
              <w:rPr>
                <w:rFonts w:ascii="Arial" w:hAnsi="Arial" w:cs="Arial"/>
                <w:sz w:val="22"/>
                <w:szCs w:val="22"/>
              </w:rPr>
            </w:pPr>
            <w:r>
              <w:rPr>
                <w:rFonts w:ascii="Arial" w:hAnsi="Arial" w:cs="Arial"/>
                <w:sz w:val="22"/>
                <w:szCs w:val="22"/>
              </w:rPr>
              <w:t>-</w:t>
            </w:r>
            <w:r w:rsidRPr="00FD27E3">
              <w:rPr>
                <w:rFonts w:ascii="Arial" w:hAnsi="Arial" w:cs="Arial"/>
                <w:sz w:val="22"/>
                <w:szCs w:val="22"/>
              </w:rPr>
              <w:t xml:space="preserve"> Potwierdzić</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91788" w:rsidRPr="00FD27E3" w:rsidRDefault="00C91788" w:rsidP="00BC1BB2">
            <w:pPr>
              <w:tabs>
                <w:tab w:val="left" w:pos="3534"/>
              </w:tabs>
              <w:jc w:val="center"/>
              <w:rPr>
                <w:rFonts w:ascii="Arial" w:hAnsi="Arial" w:cs="Arial"/>
                <w:sz w:val="22"/>
                <w:szCs w:val="22"/>
              </w:rPr>
            </w:pPr>
            <w:r w:rsidRPr="00FD27E3">
              <w:rPr>
                <w:rFonts w:ascii="Arial" w:hAnsi="Arial" w:cs="Arial"/>
                <w:sz w:val="22"/>
                <w:szCs w:val="22"/>
              </w:rPr>
              <w:t>Tak</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1788" w:rsidRPr="00FD27E3" w:rsidRDefault="00C91788" w:rsidP="00BC1BB2">
            <w:pPr>
              <w:tabs>
                <w:tab w:val="left" w:pos="3534"/>
              </w:tabs>
              <w:jc w:val="center"/>
              <w:rPr>
                <w:rFonts w:ascii="Arial" w:hAnsi="Arial" w:cs="Arial"/>
                <w:sz w:val="22"/>
                <w:szCs w:val="22"/>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91788" w:rsidRPr="00FD27E3" w:rsidRDefault="00C91788" w:rsidP="00BC1BB2">
            <w:pPr>
              <w:tabs>
                <w:tab w:val="left" w:pos="3534"/>
              </w:tabs>
              <w:jc w:val="center"/>
              <w:rPr>
                <w:rFonts w:ascii="Arial" w:hAnsi="Arial" w:cs="Arial"/>
                <w:sz w:val="22"/>
                <w:szCs w:val="22"/>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C91788" w:rsidRPr="00FD27E3" w:rsidRDefault="00C91788" w:rsidP="00BC1BB2">
            <w:pPr>
              <w:tabs>
                <w:tab w:val="left" w:pos="3534"/>
              </w:tabs>
              <w:jc w:val="center"/>
              <w:rPr>
                <w:rFonts w:ascii="Arial" w:hAnsi="Arial" w:cs="Arial"/>
                <w:sz w:val="22"/>
                <w:szCs w:val="22"/>
              </w:rPr>
            </w:pPr>
          </w:p>
        </w:tc>
      </w:tr>
      <w:tr w:rsidR="00C91788" w:rsidRPr="00FD27E3" w:rsidTr="00D30DB8">
        <w:trPr>
          <w:trHeight w:val="32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91788" w:rsidRPr="00FD27E3" w:rsidRDefault="00C91788" w:rsidP="00BC1BB2">
            <w:pPr>
              <w:widowControl/>
              <w:numPr>
                <w:ilvl w:val="0"/>
                <w:numId w:val="3"/>
              </w:numPr>
              <w:autoSpaceDE/>
              <w:autoSpaceDN/>
              <w:adjustRightInd/>
              <w:rPr>
                <w:rFonts w:ascii="Arial" w:hAnsi="Arial" w:cs="Arial"/>
                <w:sz w:val="22"/>
                <w:szCs w:val="22"/>
              </w:rPr>
            </w:pPr>
          </w:p>
        </w:tc>
        <w:tc>
          <w:tcPr>
            <w:tcW w:w="4819" w:type="dxa"/>
            <w:gridSpan w:val="6"/>
            <w:tcBorders>
              <w:top w:val="single" w:sz="6" w:space="0" w:color="auto"/>
              <w:left w:val="single" w:sz="6" w:space="0" w:color="auto"/>
              <w:bottom w:val="single" w:sz="6" w:space="0" w:color="auto"/>
              <w:right w:val="single" w:sz="6" w:space="0" w:color="auto"/>
            </w:tcBorders>
            <w:shd w:val="clear" w:color="auto" w:fill="FFFFFF"/>
          </w:tcPr>
          <w:p w:rsidR="00C91788" w:rsidRPr="00FD27E3" w:rsidRDefault="00C91788" w:rsidP="00BC1BB2">
            <w:pPr>
              <w:pStyle w:val="Bezodstpw"/>
              <w:tabs>
                <w:tab w:val="left" w:pos="3534"/>
              </w:tabs>
              <w:rPr>
                <w:rFonts w:ascii="Arial" w:hAnsi="Arial" w:cs="Arial"/>
              </w:rPr>
            </w:pPr>
            <w:r w:rsidRPr="00FD27E3">
              <w:rPr>
                <w:rFonts w:ascii="Arial" w:hAnsi="Arial" w:cs="Arial"/>
                <w:lang w:eastAsia="pl-PL"/>
              </w:rPr>
              <w:t xml:space="preserve">Szkolenie personelu medycznego w zakresie eksploatacji i obsługi </w:t>
            </w:r>
            <w:r w:rsidR="006A5457">
              <w:rPr>
                <w:rFonts w:ascii="Arial" w:hAnsi="Arial" w:cs="Arial"/>
                <w:lang w:eastAsia="pl-PL"/>
              </w:rPr>
              <w:t>urządzenia w miejscu instalacji</w:t>
            </w:r>
            <w:r w:rsidRPr="00FD27E3">
              <w:rPr>
                <w:rFonts w:ascii="Arial" w:hAnsi="Arial" w:cs="Arial"/>
                <w:lang w:eastAsia="pl-PL"/>
              </w:rPr>
              <w:t xml:space="preserve"> </w:t>
            </w:r>
            <w:r w:rsidR="006A5457">
              <w:rPr>
                <w:rFonts w:ascii="Arial" w:hAnsi="Arial" w:cs="Arial"/>
                <w:lang w:eastAsia="pl-PL"/>
              </w:rPr>
              <w:t>-</w:t>
            </w:r>
            <w:r w:rsidR="006A5457" w:rsidRPr="00FD27E3">
              <w:rPr>
                <w:rFonts w:ascii="Arial" w:hAnsi="Arial" w:cs="Arial"/>
              </w:rPr>
              <w:t xml:space="preserve"> Potwierdzić</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91788" w:rsidRPr="00FD27E3" w:rsidRDefault="00C91788" w:rsidP="00BC1BB2">
            <w:pPr>
              <w:tabs>
                <w:tab w:val="left" w:pos="3534"/>
              </w:tabs>
              <w:jc w:val="center"/>
              <w:rPr>
                <w:rFonts w:ascii="Arial" w:hAnsi="Arial" w:cs="Arial"/>
                <w:sz w:val="22"/>
                <w:szCs w:val="22"/>
              </w:rPr>
            </w:pPr>
            <w:r w:rsidRPr="00FD27E3">
              <w:rPr>
                <w:rFonts w:ascii="Arial" w:hAnsi="Arial" w:cs="Arial"/>
                <w:sz w:val="22"/>
                <w:szCs w:val="22"/>
              </w:rPr>
              <w:t>Tak</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1788" w:rsidRPr="00FD27E3" w:rsidRDefault="00C91788" w:rsidP="00BC1BB2">
            <w:pPr>
              <w:tabs>
                <w:tab w:val="left" w:pos="3534"/>
              </w:tabs>
              <w:jc w:val="center"/>
              <w:rPr>
                <w:rFonts w:ascii="Arial" w:hAnsi="Arial" w:cs="Arial"/>
                <w:sz w:val="22"/>
                <w:szCs w:val="22"/>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91788" w:rsidRPr="00FD27E3" w:rsidRDefault="00C91788" w:rsidP="00BC1BB2">
            <w:pPr>
              <w:tabs>
                <w:tab w:val="left" w:pos="3534"/>
              </w:tabs>
              <w:jc w:val="center"/>
              <w:rPr>
                <w:rFonts w:ascii="Arial" w:hAnsi="Arial" w:cs="Arial"/>
                <w:sz w:val="22"/>
                <w:szCs w:val="22"/>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C91788" w:rsidRPr="00FD27E3" w:rsidRDefault="00C91788" w:rsidP="00BC1BB2">
            <w:pPr>
              <w:tabs>
                <w:tab w:val="left" w:pos="3534"/>
              </w:tabs>
              <w:jc w:val="center"/>
              <w:rPr>
                <w:rFonts w:ascii="Arial" w:hAnsi="Arial" w:cs="Arial"/>
                <w:sz w:val="22"/>
                <w:szCs w:val="22"/>
              </w:rPr>
            </w:pPr>
          </w:p>
        </w:tc>
      </w:tr>
    </w:tbl>
    <w:p w:rsidR="000A5E0D" w:rsidRPr="00FD27E3" w:rsidRDefault="000A5E0D" w:rsidP="000A5E0D">
      <w:pPr>
        <w:rPr>
          <w:rFonts w:ascii="Arial" w:hAnsi="Arial" w:cs="Arial"/>
          <w:sz w:val="22"/>
          <w:szCs w:val="22"/>
        </w:rPr>
      </w:pPr>
    </w:p>
    <w:p w:rsidR="000A5E0D" w:rsidRPr="000540F5" w:rsidRDefault="000A5E0D" w:rsidP="000A5E0D">
      <w:pPr>
        <w:ind w:left="-284"/>
        <w:jc w:val="both"/>
        <w:rPr>
          <w:rFonts w:ascii="Arial" w:hAnsi="Arial" w:cs="Arial"/>
          <w:b/>
          <w:bCs/>
          <w:color w:val="000000"/>
          <w:sz w:val="22"/>
          <w:szCs w:val="22"/>
        </w:rPr>
      </w:pPr>
      <w:r w:rsidRPr="000540F5">
        <w:rPr>
          <w:rFonts w:ascii="Arial" w:hAnsi="Arial" w:cs="Arial"/>
          <w:b/>
          <w:bCs/>
          <w:color w:val="000000"/>
          <w:sz w:val="22"/>
          <w:szCs w:val="22"/>
        </w:rPr>
        <w:t>*</w:t>
      </w:r>
      <w:r>
        <w:rPr>
          <w:rFonts w:ascii="Agency FB" w:hAnsi="Agency FB" w:cs="Arial"/>
          <w:b/>
          <w:bCs/>
          <w:color w:val="000000"/>
          <w:sz w:val="22"/>
          <w:szCs w:val="22"/>
        </w:rPr>
        <w:t>*</w:t>
      </w:r>
      <w:r w:rsidRPr="000540F5">
        <w:rPr>
          <w:rFonts w:ascii="Arial" w:hAnsi="Arial" w:cs="Arial"/>
          <w:b/>
          <w:bCs/>
          <w:color w:val="000000"/>
          <w:sz w:val="22"/>
          <w:szCs w:val="22"/>
        </w:rPr>
        <w:t xml:space="preserve"> Uzupełnia Wykonawca</w:t>
      </w:r>
    </w:p>
    <w:p w:rsidR="000A5E0D" w:rsidRPr="000540F5" w:rsidRDefault="000A5E0D" w:rsidP="000A5E0D">
      <w:pPr>
        <w:ind w:left="-284"/>
        <w:jc w:val="both"/>
        <w:rPr>
          <w:rFonts w:ascii="Arial" w:hAnsi="Arial" w:cs="Arial"/>
          <w:b/>
          <w:bCs/>
          <w:color w:val="000000"/>
          <w:sz w:val="22"/>
          <w:szCs w:val="22"/>
        </w:rPr>
      </w:pPr>
    </w:p>
    <w:p w:rsidR="000A5E0D" w:rsidRDefault="000A5E0D" w:rsidP="000A5E0D">
      <w:pPr>
        <w:ind w:firstLine="5"/>
        <w:jc w:val="both"/>
        <w:rPr>
          <w:rFonts w:ascii="Arial" w:hAnsi="Arial" w:cs="Arial"/>
          <w:kern w:val="2"/>
        </w:rPr>
      </w:pPr>
      <w:r>
        <w:rPr>
          <w:rFonts w:ascii="Arial" w:hAnsi="Arial" w:cs="Arial"/>
          <w:kern w:val="2"/>
        </w:rPr>
        <w:t>Uwaga: dotyczy sprzętu i aparatury wymienionej w niniejszym Zadaniu w zakresie przepisów aktualnie obowiązującego w Polsce prawa oraz dodatkowych wymagań Zamawiającego.</w:t>
      </w:r>
    </w:p>
    <w:p w:rsidR="000A5E0D" w:rsidRDefault="000A5E0D" w:rsidP="000A5E0D">
      <w:pPr>
        <w:ind w:firstLine="5"/>
        <w:jc w:val="both"/>
        <w:rPr>
          <w:rFonts w:ascii="Arial" w:hAnsi="Arial" w:cs="Arial"/>
          <w:kern w:val="2"/>
        </w:rPr>
      </w:pPr>
    </w:p>
    <w:p w:rsidR="000A5E0D" w:rsidRDefault="000A5E0D" w:rsidP="000A5E0D">
      <w:pPr>
        <w:pStyle w:val="Akapitzlist"/>
        <w:widowControl/>
        <w:numPr>
          <w:ilvl w:val="0"/>
          <w:numId w:val="11"/>
        </w:numPr>
        <w:autoSpaceDE/>
        <w:autoSpaceDN/>
        <w:adjustRightInd/>
        <w:jc w:val="both"/>
        <w:rPr>
          <w:rFonts w:ascii="Arial" w:hAnsi="Arial" w:cs="Arial"/>
          <w:kern w:val="2"/>
        </w:rPr>
      </w:pPr>
      <w:r>
        <w:rPr>
          <w:rFonts w:ascii="Arial" w:hAnsi="Arial" w:cs="Arial"/>
          <w:kern w:val="2"/>
        </w:rPr>
        <w:t xml:space="preserve">Wymogiem jest, aby Wykonawca zaoferował urządzenia o parametrach co NAJMNIEJ takich jakie są przedstawione w rubryce „Wymagane minimalne Niespełnienie tego warunku spowoduje odrzucenie oferty z zastrzeżeniem dopuszczonych rozwiązań równoważnych. </w:t>
      </w:r>
    </w:p>
    <w:p w:rsidR="000A5E0D" w:rsidRDefault="000A5E0D" w:rsidP="000A5E0D">
      <w:pPr>
        <w:pStyle w:val="Akapitzlist"/>
        <w:widowControl/>
        <w:numPr>
          <w:ilvl w:val="0"/>
          <w:numId w:val="11"/>
        </w:numPr>
        <w:autoSpaceDE/>
        <w:autoSpaceDN/>
        <w:adjustRightInd/>
        <w:jc w:val="both"/>
        <w:rPr>
          <w:rFonts w:ascii="Arial" w:hAnsi="Arial" w:cs="Arial"/>
          <w:kern w:val="2"/>
        </w:rPr>
      </w:pPr>
      <w:r>
        <w:rPr>
          <w:rFonts w:ascii="Arial" w:hAnsi="Arial" w:cs="Arial"/>
          <w:kern w:val="2"/>
        </w:rPr>
        <w:t>Brak opisu lub potwierdzenia wymaganego warunku będzie traktowane jako brak danego parametru w oferowanej konfiguracji urządzenia.</w:t>
      </w:r>
    </w:p>
    <w:p w:rsidR="000A5E0D" w:rsidRPr="000540F5" w:rsidRDefault="000A5E0D" w:rsidP="000A5E0D">
      <w:pPr>
        <w:numPr>
          <w:ilvl w:val="0"/>
          <w:numId w:val="11"/>
        </w:numPr>
        <w:ind w:right="-142"/>
        <w:jc w:val="both"/>
        <w:rPr>
          <w:rFonts w:ascii="Arial" w:hAnsi="Arial" w:cs="Arial"/>
          <w:b/>
          <w:bCs/>
          <w:color w:val="000000"/>
          <w:sz w:val="22"/>
          <w:szCs w:val="22"/>
        </w:rPr>
      </w:pPr>
      <w:r>
        <w:rPr>
          <w:rFonts w:ascii="Arial" w:hAnsi="Arial" w:cs="Arial"/>
          <w:kern w:val="2"/>
        </w:rPr>
        <w:t>Oświadczamy, ze oferowane powyżej wyspecyfikowane urządzenia są zgodne z wymogami SIWZ, kompletne i będą gotowe do pracy bez żadnych dodatkowych zakupów i inwestycji (poza materiałami eksploatacyjnymi)</w:t>
      </w:r>
    </w:p>
    <w:p w:rsidR="000A5E0D" w:rsidRDefault="000A5E0D" w:rsidP="000A5E0D">
      <w:pPr>
        <w:pStyle w:val="Akapitzlist"/>
        <w:widowControl/>
        <w:numPr>
          <w:ilvl w:val="0"/>
          <w:numId w:val="11"/>
        </w:numPr>
        <w:autoSpaceDE/>
        <w:autoSpaceDN/>
        <w:adjustRightInd/>
        <w:jc w:val="both"/>
        <w:rPr>
          <w:rFonts w:ascii="Arial" w:hAnsi="Arial" w:cs="Arial"/>
          <w:kern w:val="2"/>
        </w:rPr>
      </w:pPr>
      <w:r>
        <w:rPr>
          <w:rFonts w:ascii="Arial" w:hAnsi="Arial" w:cs="Arial"/>
          <w:kern w:val="2"/>
        </w:rPr>
        <w:t>Akceptujemy, iż Zamawiający zastrzega sobie prawo sprawdzenia wiarygodności podanych przez Wykonawcę parametrów technicznych we wszystkich  dostępnych źródłach w tym u producenta.     W tym celu do oferty dołączamy dokładny opis danych technicznych oferowanych urządzeń. Które potwierdzają spełnienie wymaganych przez Zamawiającego parametrów.</w:t>
      </w:r>
    </w:p>
    <w:p w:rsidR="000A5E0D" w:rsidRDefault="000A5E0D" w:rsidP="000A5E0D">
      <w:pPr>
        <w:pStyle w:val="Akapitzlist"/>
        <w:widowControl/>
        <w:numPr>
          <w:ilvl w:val="0"/>
          <w:numId w:val="11"/>
        </w:numPr>
        <w:autoSpaceDE/>
        <w:autoSpaceDN/>
        <w:adjustRightInd/>
        <w:jc w:val="both"/>
        <w:rPr>
          <w:rFonts w:ascii="Arial" w:hAnsi="Arial" w:cs="Arial"/>
          <w:kern w:val="2"/>
        </w:rPr>
      </w:pPr>
      <w:r>
        <w:rPr>
          <w:rFonts w:ascii="Arial" w:hAnsi="Arial" w:cs="Arial"/>
          <w:kern w:val="2"/>
        </w:rPr>
        <w:t>W przypadku braku dokumentów wymienionych w punkcie Nr 4 (powyżej) oferta zostanie odrzucona z zastrzeżeniem, iż w przypadku pojedynczych parametrów nie opisywanych w materiałach firmowych, Zamawiający dopuści oświadczenie dystrybutora dotyczące meritum.</w:t>
      </w:r>
    </w:p>
    <w:p w:rsidR="000A5E0D" w:rsidRDefault="000A5E0D" w:rsidP="000A5E0D">
      <w:pPr>
        <w:pStyle w:val="Akapitzlist"/>
        <w:widowControl/>
        <w:numPr>
          <w:ilvl w:val="0"/>
          <w:numId w:val="11"/>
        </w:numPr>
        <w:autoSpaceDE/>
        <w:autoSpaceDN/>
        <w:adjustRightInd/>
        <w:jc w:val="both"/>
        <w:rPr>
          <w:rFonts w:ascii="Arial" w:hAnsi="Arial" w:cs="Arial"/>
          <w:kern w:val="2"/>
        </w:rPr>
      </w:pPr>
      <w:r>
        <w:rPr>
          <w:rFonts w:ascii="Arial" w:hAnsi="Arial" w:cs="Arial"/>
          <w:kern w:val="2"/>
        </w:rPr>
        <w:t>W przypadku oprogramowania Wykonawca określi termin gwarancji jako czas trwania licencji, który nie może być krótszy, niż termin gwarancji urządzenia obsługiwanego przez ten program.</w:t>
      </w:r>
    </w:p>
    <w:p w:rsidR="000A5E0D" w:rsidRDefault="000A5E0D" w:rsidP="000A5E0D">
      <w:pPr>
        <w:pStyle w:val="Akapitzlist"/>
        <w:widowControl/>
        <w:numPr>
          <w:ilvl w:val="0"/>
          <w:numId w:val="11"/>
        </w:numPr>
        <w:autoSpaceDE/>
        <w:autoSpaceDN/>
        <w:adjustRightInd/>
        <w:jc w:val="both"/>
        <w:rPr>
          <w:rFonts w:ascii="Arial" w:hAnsi="Arial" w:cs="Arial"/>
          <w:kern w:val="2"/>
        </w:rPr>
      </w:pPr>
      <w:r>
        <w:rPr>
          <w:rFonts w:ascii="Arial" w:hAnsi="Arial" w:cs="Arial"/>
          <w:kern w:val="2"/>
        </w:rPr>
        <w:t>W przypadku oprogramowania – dostępność części, przeglądy, konserwacje rozumie się jako możliwość opieki nad systemem i jego rozwijanie / modyfikację.</w:t>
      </w:r>
    </w:p>
    <w:p w:rsidR="000A5E0D" w:rsidRDefault="000A5E0D" w:rsidP="000A5E0D">
      <w:pPr>
        <w:pStyle w:val="Akapitzlist"/>
        <w:widowControl/>
        <w:numPr>
          <w:ilvl w:val="0"/>
          <w:numId w:val="11"/>
        </w:numPr>
        <w:autoSpaceDE/>
        <w:autoSpaceDN/>
        <w:adjustRightInd/>
        <w:jc w:val="both"/>
        <w:rPr>
          <w:rFonts w:ascii="Arial" w:hAnsi="Arial" w:cs="Arial"/>
          <w:kern w:val="2"/>
        </w:rPr>
      </w:pPr>
      <w:r>
        <w:rPr>
          <w:rFonts w:ascii="Arial" w:hAnsi="Arial" w:cs="Arial"/>
          <w:kern w:val="2"/>
        </w:rPr>
        <w:t>Do oferty należy dołączyć certyfikaty i inne dokumenty potwierdzające, iż oferowane urządzenia medyczne są dopuszczone do użytkowania na terenie Polski – wymagane obowiązującymi przepisami (atesty, certyfikaty CE, deklaracje zgodności, zgłoszenia (wnioski), ustawa z dnia 20-05-2010 r. o wyrobach medycznych (Dz. U. nr 107 poz. 679 z 2010 r.)</w:t>
      </w:r>
    </w:p>
    <w:p w:rsidR="000A5E0D" w:rsidRPr="00776078" w:rsidRDefault="000A5E0D" w:rsidP="000A5E0D">
      <w:pPr>
        <w:pStyle w:val="Akapitzlist"/>
        <w:widowControl/>
        <w:numPr>
          <w:ilvl w:val="0"/>
          <w:numId w:val="11"/>
        </w:numPr>
        <w:autoSpaceDE/>
        <w:autoSpaceDN/>
        <w:adjustRightInd/>
        <w:jc w:val="both"/>
        <w:rPr>
          <w:rFonts w:ascii="Arial" w:hAnsi="Arial" w:cs="Arial"/>
          <w:kern w:val="2"/>
        </w:rPr>
      </w:pPr>
      <w:r>
        <w:rPr>
          <w:rFonts w:ascii="Arial" w:hAnsi="Arial" w:cs="Arial"/>
          <w:kern w:val="2"/>
        </w:rPr>
        <w:t>Wykonawca zobowiązany jest załączyć do oferty listę uprawnionych podmiotów wykonujących usługi serwisowe na podstawie uzyskanej od producenta autoryzacji w zakresie oferowanego sprzętu – podstawa: art. 90 ustawy z dnia 20-05-2010 r. o wyrobach medycznych (Dz. U. z 2010 r. nr 107 poz. 679)</w:t>
      </w:r>
    </w:p>
    <w:p w:rsidR="000A5E0D" w:rsidRPr="00F22BC6" w:rsidRDefault="000A5E0D" w:rsidP="000A5E0D">
      <w:pPr>
        <w:ind w:firstLine="5"/>
        <w:jc w:val="both"/>
        <w:rPr>
          <w:rFonts w:ascii="Arial" w:hAnsi="Arial" w:cs="Arial"/>
          <w:kern w:val="2"/>
        </w:rPr>
      </w:pPr>
    </w:p>
    <w:p w:rsidR="000A5E0D" w:rsidRPr="00F22BC6" w:rsidRDefault="000A5E0D" w:rsidP="000A5E0D">
      <w:pPr>
        <w:ind w:firstLine="5"/>
        <w:jc w:val="both"/>
        <w:rPr>
          <w:rFonts w:ascii="Arial" w:hAnsi="Arial" w:cs="Arial"/>
          <w:kern w:val="2"/>
        </w:rPr>
      </w:pPr>
    </w:p>
    <w:p w:rsidR="000A5E0D" w:rsidRPr="00F22BC6" w:rsidRDefault="000A5E0D" w:rsidP="000A5E0D">
      <w:pPr>
        <w:ind w:firstLine="5"/>
        <w:jc w:val="both"/>
        <w:rPr>
          <w:rFonts w:ascii="Arial" w:hAnsi="Arial" w:cs="Arial"/>
          <w:kern w:val="2"/>
        </w:rPr>
      </w:pPr>
    </w:p>
    <w:p w:rsidR="000A5E0D" w:rsidRDefault="000A5E0D" w:rsidP="000A5E0D">
      <w:pPr>
        <w:tabs>
          <w:tab w:val="left" w:pos="6585"/>
        </w:tabs>
        <w:ind w:firstLine="5"/>
        <w:jc w:val="both"/>
        <w:rPr>
          <w:rFonts w:ascii="Arial" w:hAnsi="Arial" w:cs="Arial"/>
          <w:kern w:val="2"/>
        </w:rPr>
      </w:pPr>
      <w:r>
        <w:rPr>
          <w:rFonts w:ascii="Arial" w:hAnsi="Arial" w:cs="Arial"/>
          <w:kern w:val="2"/>
        </w:rPr>
        <w:t xml:space="preserve">                                                                                                             …………………………………</w:t>
      </w:r>
    </w:p>
    <w:p w:rsidR="000A5E0D" w:rsidRPr="00F22BC6" w:rsidRDefault="000A5E0D" w:rsidP="000A5E0D">
      <w:pPr>
        <w:tabs>
          <w:tab w:val="left" w:pos="6585"/>
        </w:tabs>
        <w:ind w:firstLine="5"/>
        <w:jc w:val="both"/>
        <w:rPr>
          <w:rFonts w:ascii="Arial" w:hAnsi="Arial" w:cs="Arial"/>
          <w:kern w:val="2"/>
        </w:rPr>
      </w:pPr>
      <w:r>
        <w:rPr>
          <w:rFonts w:ascii="Arial" w:hAnsi="Arial" w:cs="Arial"/>
          <w:kern w:val="2"/>
        </w:rPr>
        <w:t xml:space="preserve">                                                                                                              ( data i podpis )</w:t>
      </w:r>
    </w:p>
    <w:p w:rsidR="000A5E0D" w:rsidRPr="00FD27E3" w:rsidRDefault="000A5E0D" w:rsidP="000A5E0D">
      <w:pPr>
        <w:ind w:left="-284"/>
        <w:jc w:val="both"/>
        <w:rPr>
          <w:rFonts w:ascii="Arial" w:hAnsi="Arial" w:cs="Arial"/>
          <w:b/>
          <w:bCs/>
          <w:color w:val="000000"/>
          <w:sz w:val="22"/>
          <w:szCs w:val="22"/>
        </w:rPr>
      </w:pPr>
      <w:r w:rsidRPr="00FD27E3">
        <w:rPr>
          <w:rFonts w:ascii="Arial" w:hAnsi="Arial" w:cs="Arial"/>
          <w:color w:val="000000"/>
          <w:sz w:val="22"/>
          <w:szCs w:val="22"/>
        </w:rPr>
        <w:t xml:space="preserve">                              </w:t>
      </w:r>
    </w:p>
    <w:p w:rsidR="00F5714D" w:rsidRPr="00FD27E3" w:rsidRDefault="00F5714D" w:rsidP="00060DE7">
      <w:pPr>
        <w:jc w:val="both"/>
        <w:rPr>
          <w:rFonts w:ascii="Arial" w:hAnsi="Arial" w:cs="Arial"/>
          <w:b/>
          <w:bCs/>
          <w:color w:val="000000"/>
          <w:sz w:val="22"/>
          <w:szCs w:val="22"/>
        </w:rPr>
      </w:pPr>
    </w:p>
    <w:sectPr w:rsidR="00F5714D" w:rsidRPr="00FD27E3" w:rsidSect="00E747F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805" w:rsidRDefault="00F36805" w:rsidP="00B60692">
      <w:r>
        <w:separator/>
      </w:r>
    </w:p>
  </w:endnote>
  <w:endnote w:type="continuationSeparator" w:id="1">
    <w:p w:rsidR="00F36805" w:rsidRDefault="00F36805" w:rsidP="00B606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3A0" w:rsidRDefault="00CA73A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3A0" w:rsidRDefault="00CA73A0">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3A0" w:rsidRDefault="00CA73A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805" w:rsidRDefault="00F36805" w:rsidP="00B60692">
      <w:r>
        <w:separator/>
      </w:r>
    </w:p>
  </w:footnote>
  <w:footnote w:type="continuationSeparator" w:id="1">
    <w:p w:rsidR="00F36805" w:rsidRDefault="00F36805" w:rsidP="00B606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3A0" w:rsidRDefault="00CA73A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2FD" w:rsidRPr="00CA73A0" w:rsidRDefault="002612FD">
    <w:pPr>
      <w:pStyle w:val="Nagwek"/>
      <w:rPr>
        <w:rFonts w:ascii="Arial" w:hAnsi="Arial" w:cs="Arial"/>
        <w:sz w:val="24"/>
        <w:szCs w:val="24"/>
      </w:rPr>
    </w:pPr>
    <w:r>
      <w:tab/>
    </w:r>
    <w:r>
      <w:tab/>
    </w:r>
    <w:r w:rsidR="000E511C" w:rsidRPr="00CA73A0">
      <w:rPr>
        <w:rFonts w:ascii="Arial" w:hAnsi="Arial" w:cs="Arial"/>
        <w:sz w:val="24"/>
        <w:szCs w:val="24"/>
      </w:rPr>
      <w:t>Załącznik Nr 3</w:t>
    </w:r>
    <w:r w:rsidRPr="00CA73A0">
      <w:rPr>
        <w:rFonts w:ascii="Arial" w:hAnsi="Arial" w:cs="Arial"/>
        <w:sz w:val="24"/>
        <w:szCs w:val="24"/>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3A0" w:rsidRDefault="00CA73A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5.25pt;height:9pt" o:bullet="t">
        <v:imagedata r:id="rId1" o:title=""/>
      </v:shape>
    </w:pict>
  </w:numPicBullet>
  <w:abstractNum w:abstractNumId="0">
    <w:nsid w:val="067306DC"/>
    <w:multiLevelType w:val="multilevel"/>
    <w:tmpl w:val="F3AE1E4A"/>
    <w:lvl w:ilvl="0">
      <w:start w:val="1"/>
      <w:numFmt w:val="decimal"/>
      <w:lvlText w:val="%1."/>
      <w:lvlJc w:val="left"/>
      <w:pPr>
        <w:tabs>
          <w:tab w:val="num" w:pos="607"/>
        </w:tabs>
        <w:ind w:left="607" w:hanging="607"/>
      </w:pPr>
      <w:rPr>
        <w:rFonts w:ascii="Calibri" w:eastAsia="Times New Roman" w:hAnsi="Calibri" w:cs="Calibri" w:hint="default"/>
        <w:sz w:val="20"/>
        <w:szCs w:val="20"/>
      </w:rPr>
    </w:lvl>
    <w:lvl w:ilvl="1">
      <w:start w:val="1"/>
      <w:numFmt w:val="lowerLetter"/>
      <w:lvlText w:val="%2."/>
      <w:lvlJc w:val="left"/>
      <w:pPr>
        <w:tabs>
          <w:tab w:val="num" w:pos="1327"/>
        </w:tabs>
        <w:ind w:left="1327" w:hanging="360"/>
      </w:pPr>
      <w:rPr>
        <w:rFonts w:hint="default"/>
      </w:rPr>
    </w:lvl>
    <w:lvl w:ilvl="2">
      <w:start w:val="1"/>
      <w:numFmt w:val="lowerRoman"/>
      <w:lvlText w:val="%3."/>
      <w:lvlJc w:val="right"/>
      <w:pPr>
        <w:tabs>
          <w:tab w:val="num" w:pos="2047"/>
        </w:tabs>
        <w:ind w:left="2047" w:hanging="180"/>
      </w:pPr>
      <w:rPr>
        <w:rFonts w:hint="default"/>
      </w:rPr>
    </w:lvl>
    <w:lvl w:ilvl="3">
      <w:start w:val="1"/>
      <w:numFmt w:val="decimal"/>
      <w:lvlText w:val="%4."/>
      <w:lvlJc w:val="left"/>
      <w:pPr>
        <w:tabs>
          <w:tab w:val="num" w:pos="2767"/>
        </w:tabs>
        <w:ind w:left="2767" w:hanging="360"/>
      </w:pPr>
      <w:rPr>
        <w:rFonts w:hint="default"/>
      </w:rPr>
    </w:lvl>
    <w:lvl w:ilvl="4">
      <w:start w:val="1"/>
      <w:numFmt w:val="lowerLetter"/>
      <w:lvlText w:val="%5."/>
      <w:lvlJc w:val="left"/>
      <w:pPr>
        <w:tabs>
          <w:tab w:val="num" w:pos="3487"/>
        </w:tabs>
        <w:ind w:left="3487" w:hanging="360"/>
      </w:pPr>
      <w:rPr>
        <w:rFonts w:hint="default"/>
      </w:rPr>
    </w:lvl>
    <w:lvl w:ilvl="5">
      <w:start w:val="1"/>
      <w:numFmt w:val="lowerRoman"/>
      <w:lvlText w:val="%6."/>
      <w:lvlJc w:val="right"/>
      <w:pPr>
        <w:tabs>
          <w:tab w:val="num" w:pos="4207"/>
        </w:tabs>
        <w:ind w:left="4207" w:hanging="180"/>
      </w:pPr>
      <w:rPr>
        <w:rFonts w:hint="default"/>
      </w:rPr>
    </w:lvl>
    <w:lvl w:ilvl="6">
      <w:start w:val="1"/>
      <w:numFmt w:val="decimal"/>
      <w:lvlText w:val="%7."/>
      <w:lvlJc w:val="left"/>
      <w:pPr>
        <w:tabs>
          <w:tab w:val="num" w:pos="4927"/>
        </w:tabs>
        <w:ind w:left="4927" w:hanging="360"/>
      </w:pPr>
      <w:rPr>
        <w:rFonts w:hint="default"/>
      </w:rPr>
    </w:lvl>
    <w:lvl w:ilvl="7">
      <w:start w:val="1"/>
      <w:numFmt w:val="lowerLetter"/>
      <w:lvlText w:val="%8."/>
      <w:lvlJc w:val="left"/>
      <w:pPr>
        <w:tabs>
          <w:tab w:val="num" w:pos="5647"/>
        </w:tabs>
        <w:ind w:left="5647" w:hanging="360"/>
      </w:pPr>
      <w:rPr>
        <w:rFonts w:hint="default"/>
      </w:rPr>
    </w:lvl>
    <w:lvl w:ilvl="8">
      <w:start w:val="1"/>
      <w:numFmt w:val="lowerRoman"/>
      <w:lvlText w:val="%9."/>
      <w:lvlJc w:val="right"/>
      <w:pPr>
        <w:tabs>
          <w:tab w:val="num" w:pos="6367"/>
        </w:tabs>
        <w:ind w:left="6367" w:hanging="180"/>
      </w:pPr>
      <w:rPr>
        <w:rFonts w:hint="default"/>
      </w:rPr>
    </w:lvl>
  </w:abstractNum>
  <w:abstractNum w:abstractNumId="1">
    <w:nsid w:val="07E33589"/>
    <w:multiLevelType w:val="hybridMultilevel"/>
    <w:tmpl w:val="C83E8DB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44E1950"/>
    <w:multiLevelType w:val="hybridMultilevel"/>
    <w:tmpl w:val="FCC80A4E"/>
    <w:lvl w:ilvl="0" w:tplc="5F7C7098">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3">
    <w:nsid w:val="156A2BD9"/>
    <w:multiLevelType w:val="hybridMultilevel"/>
    <w:tmpl w:val="BC14F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6101919"/>
    <w:multiLevelType w:val="hybridMultilevel"/>
    <w:tmpl w:val="383EEF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336050C"/>
    <w:multiLevelType w:val="hybridMultilevel"/>
    <w:tmpl w:val="AB823CFE"/>
    <w:lvl w:ilvl="0" w:tplc="04150007">
      <w:start w:val="1"/>
      <w:numFmt w:val="bullet"/>
      <w:lvlText w:val=""/>
      <w:lvlPicBulletId w:val="0"/>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
    <w:nsid w:val="24E17FC7"/>
    <w:multiLevelType w:val="hybridMultilevel"/>
    <w:tmpl w:val="DA2E9306"/>
    <w:lvl w:ilvl="0" w:tplc="7158BAAC">
      <w:start w:val="1"/>
      <w:numFmt w:val="decimal"/>
      <w:lvlText w:val="%1)"/>
      <w:lvlJc w:val="left"/>
      <w:pPr>
        <w:ind w:left="720" w:hanging="360"/>
      </w:pPr>
      <w:rPr>
        <w:rFonts w:hint="default"/>
        <w:color w:val="43434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774499"/>
    <w:multiLevelType w:val="multilevel"/>
    <w:tmpl w:val="F3AE1E4A"/>
    <w:lvl w:ilvl="0">
      <w:start w:val="1"/>
      <w:numFmt w:val="decimal"/>
      <w:lvlText w:val="%1."/>
      <w:lvlJc w:val="left"/>
      <w:pPr>
        <w:tabs>
          <w:tab w:val="num" w:pos="607"/>
        </w:tabs>
        <w:ind w:left="607" w:hanging="607"/>
      </w:pPr>
      <w:rPr>
        <w:rFonts w:ascii="Calibri" w:eastAsia="Times New Roman" w:hAnsi="Calibri" w:cs="Calibri" w:hint="default"/>
        <w:sz w:val="20"/>
        <w:szCs w:val="20"/>
      </w:rPr>
    </w:lvl>
    <w:lvl w:ilvl="1">
      <w:start w:val="1"/>
      <w:numFmt w:val="lowerLetter"/>
      <w:lvlText w:val="%2."/>
      <w:lvlJc w:val="left"/>
      <w:pPr>
        <w:tabs>
          <w:tab w:val="num" w:pos="1327"/>
        </w:tabs>
        <w:ind w:left="1327" w:hanging="360"/>
      </w:pPr>
      <w:rPr>
        <w:rFonts w:hint="default"/>
      </w:rPr>
    </w:lvl>
    <w:lvl w:ilvl="2">
      <w:start w:val="1"/>
      <w:numFmt w:val="lowerRoman"/>
      <w:lvlText w:val="%3."/>
      <w:lvlJc w:val="right"/>
      <w:pPr>
        <w:tabs>
          <w:tab w:val="num" w:pos="2047"/>
        </w:tabs>
        <w:ind w:left="2047" w:hanging="180"/>
      </w:pPr>
      <w:rPr>
        <w:rFonts w:hint="default"/>
      </w:rPr>
    </w:lvl>
    <w:lvl w:ilvl="3">
      <w:start w:val="1"/>
      <w:numFmt w:val="decimal"/>
      <w:lvlText w:val="%4."/>
      <w:lvlJc w:val="left"/>
      <w:pPr>
        <w:tabs>
          <w:tab w:val="num" w:pos="2767"/>
        </w:tabs>
        <w:ind w:left="2767" w:hanging="360"/>
      </w:pPr>
      <w:rPr>
        <w:rFonts w:hint="default"/>
      </w:rPr>
    </w:lvl>
    <w:lvl w:ilvl="4">
      <w:start w:val="1"/>
      <w:numFmt w:val="lowerLetter"/>
      <w:lvlText w:val="%5."/>
      <w:lvlJc w:val="left"/>
      <w:pPr>
        <w:tabs>
          <w:tab w:val="num" w:pos="3487"/>
        </w:tabs>
        <w:ind w:left="3487" w:hanging="360"/>
      </w:pPr>
      <w:rPr>
        <w:rFonts w:hint="default"/>
      </w:rPr>
    </w:lvl>
    <w:lvl w:ilvl="5">
      <w:start w:val="1"/>
      <w:numFmt w:val="lowerRoman"/>
      <w:lvlText w:val="%6."/>
      <w:lvlJc w:val="right"/>
      <w:pPr>
        <w:tabs>
          <w:tab w:val="num" w:pos="4207"/>
        </w:tabs>
        <w:ind w:left="4207" w:hanging="180"/>
      </w:pPr>
      <w:rPr>
        <w:rFonts w:hint="default"/>
      </w:rPr>
    </w:lvl>
    <w:lvl w:ilvl="6">
      <w:start w:val="1"/>
      <w:numFmt w:val="decimal"/>
      <w:lvlText w:val="%7."/>
      <w:lvlJc w:val="left"/>
      <w:pPr>
        <w:tabs>
          <w:tab w:val="num" w:pos="4927"/>
        </w:tabs>
        <w:ind w:left="4927" w:hanging="360"/>
      </w:pPr>
      <w:rPr>
        <w:rFonts w:hint="default"/>
      </w:rPr>
    </w:lvl>
    <w:lvl w:ilvl="7">
      <w:start w:val="1"/>
      <w:numFmt w:val="lowerLetter"/>
      <w:lvlText w:val="%8."/>
      <w:lvlJc w:val="left"/>
      <w:pPr>
        <w:tabs>
          <w:tab w:val="num" w:pos="5647"/>
        </w:tabs>
        <w:ind w:left="5647" w:hanging="360"/>
      </w:pPr>
      <w:rPr>
        <w:rFonts w:hint="default"/>
      </w:rPr>
    </w:lvl>
    <w:lvl w:ilvl="8">
      <w:start w:val="1"/>
      <w:numFmt w:val="lowerRoman"/>
      <w:lvlText w:val="%9."/>
      <w:lvlJc w:val="right"/>
      <w:pPr>
        <w:tabs>
          <w:tab w:val="num" w:pos="6367"/>
        </w:tabs>
        <w:ind w:left="6367" w:hanging="180"/>
      </w:pPr>
      <w:rPr>
        <w:rFonts w:hint="default"/>
      </w:rPr>
    </w:lvl>
  </w:abstractNum>
  <w:abstractNum w:abstractNumId="8">
    <w:nsid w:val="2BD55710"/>
    <w:multiLevelType w:val="hybridMultilevel"/>
    <w:tmpl w:val="9CDC1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B37D5F"/>
    <w:multiLevelType w:val="hybridMultilevel"/>
    <w:tmpl w:val="436E66AC"/>
    <w:lvl w:ilvl="0" w:tplc="38D47562">
      <w:start w:val="1"/>
      <w:numFmt w:val="decimal"/>
      <w:lvlText w:val="%1."/>
      <w:lvlJc w:val="center"/>
      <w:pPr>
        <w:ind w:left="786" w:hanging="360"/>
      </w:pPr>
      <w:rPr>
        <w:rFonts w:ascii="Arial" w:hAnsi="Arial" w:cs="Arial" w:hint="default"/>
        <w:sz w:val="20"/>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44315CC2"/>
    <w:multiLevelType w:val="multilevel"/>
    <w:tmpl w:val="931E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2406EB9"/>
    <w:multiLevelType w:val="hybridMultilevel"/>
    <w:tmpl w:val="F6BE67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5510F5C"/>
    <w:multiLevelType w:val="hybridMultilevel"/>
    <w:tmpl w:val="73BA1ECE"/>
    <w:lvl w:ilvl="0" w:tplc="A5507978">
      <w:start w:val="27"/>
      <w:numFmt w:val="bullet"/>
      <w:lvlText w:val=""/>
      <w:lvlJc w:val="left"/>
      <w:pPr>
        <w:tabs>
          <w:tab w:val="num" w:pos="720"/>
        </w:tabs>
        <w:ind w:left="720" w:hanging="360"/>
      </w:pPr>
      <w:rPr>
        <w:rFonts w:ascii="Symbol" w:eastAsia="Times New Roman" w:hAnsi="Symbo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6E9F1A3B"/>
    <w:multiLevelType w:val="multilevel"/>
    <w:tmpl w:val="1106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9"/>
  </w:num>
  <w:num w:numId="4">
    <w:abstractNumId w:val="0"/>
  </w:num>
  <w:num w:numId="5">
    <w:abstractNumId w:val="8"/>
  </w:num>
  <w:num w:numId="6">
    <w:abstractNumId w:val="4"/>
  </w:num>
  <w:num w:numId="7">
    <w:abstractNumId w:val="6"/>
  </w:num>
  <w:num w:numId="8">
    <w:abstractNumId w:val="3"/>
  </w:num>
  <w:num w:numId="9">
    <w:abstractNumId w:val="11"/>
  </w:num>
  <w:num w:numId="10">
    <w:abstractNumId w:val="12"/>
  </w:num>
  <w:num w:numId="11">
    <w:abstractNumId w:val="2"/>
  </w:num>
  <w:num w:numId="12">
    <w:abstractNumId w:val="10"/>
  </w:num>
  <w:num w:numId="13">
    <w:abstractNumId w:val="1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A057AF"/>
    <w:rsid w:val="000410B7"/>
    <w:rsid w:val="000476F3"/>
    <w:rsid w:val="00060DE7"/>
    <w:rsid w:val="000A5E0D"/>
    <w:rsid w:val="000C0DD3"/>
    <w:rsid w:val="000D7BBE"/>
    <w:rsid w:val="000E3299"/>
    <w:rsid w:val="000E511C"/>
    <w:rsid w:val="000E73B9"/>
    <w:rsid w:val="00106759"/>
    <w:rsid w:val="001105A6"/>
    <w:rsid w:val="0013340D"/>
    <w:rsid w:val="00133A50"/>
    <w:rsid w:val="00134398"/>
    <w:rsid w:val="00145889"/>
    <w:rsid w:val="00180431"/>
    <w:rsid w:val="00183102"/>
    <w:rsid w:val="00186E43"/>
    <w:rsid w:val="00197CDD"/>
    <w:rsid w:val="001A0B93"/>
    <w:rsid w:val="001A1782"/>
    <w:rsid w:val="001D08B0"/>
    <w:rsid w:val="002074A8"/>
    <w:rsid w:val="00214CB2"/>
    <w:rsid w:val="00224730"/>
    <w:rsid w:val="00232EA7"/>
    <w:rsid w:val="00232F36"/>
    <w:rsid w:val="00235190"/>
    <w:rsid w:val="00235409"/>
    <w:rsid w:val="00246368"/>
    <w:rsid w:val="002612FD"/>
    <w:rsid w:val="00292D7B"/>
    <w:rsid w:val="002B11A0"/>
    <w:rsid w:val="002C1FB6"/>
    <w:rsid w:val="00302126"/>
    <w:rsid w:val="00306671"/>
    <w:rsid w:val="00330942"/>
    <w:rsid w:val="00342A7E"/>
    <w:rsid w:val="00344E87"/>
    <w:rsid w:val="00345D40"/>
    <w:rsid w:val="00353630"/>
    <w:rsid w:val="00355E25"/>
    <w:rsid w:val="00394F4B"/>
    <w:rsid w:val="003A4E36"/>
    <w:rsid w:val="003C54F8"/>
    <w:rsid w:val="003D1577"/>
    <w:rsid w:val="003E5B3C"/>
    <w:rsid w:val="003E7842"/>
    <w:rsid w:val="003F6D51"/>
    <w:rsid w:val="003F7C71"/>
    <w:rsid w:val="004114EB"/>
    <w:rsid w:val="00411604"/>
    <w:rsid w:val="00442408"/>
    <w:rsid w:val="00450BB1"/>
    <w:rsid w:val="00460C39"/>
    <w:rsid w:val="00482B1E"/>
    <w:rsid w:val="00487F85"/>
    <w:rsid w:val="004A35CB"/>
    <w:rsid w:val="004B0F37"/>
    <w:rsid w:val="004B52A2"/>
    <w:rsid w:val="004B7B6F"/>
    <w:rsid w:val="004C0624"/>
    <w:rsid w:val="004D223D"/>
    <w:rsid w:val="004E6ED5"/>
    <w:rsid w:val="004E7087"/>
    <w:rsid w:val="0050108F"/>
    <w:rsid w:val="00503413"/>
    <w:rsid w:val="00525968"/>
    <w:rsid w:val="00526A7D"/>
    <w:rsid w:val="00527B4C"/>
    <w:rsid w:val="00537BB4"/>
    <w:rsid w:val="00544D0E"/>
    <w:rsid w:val="00557BD8"/>
    <w:rsid w:val="005652E9"/>
    <w:rsid w:val="005979F3"/>
    <w:rsid w:val="005C302D"/>
    <w:rsid w:val="005D3A6C"/>
    <w:rsid w:val="005D7E0D"/>
    <w:rsid w:val="006136E6"/>
    <w:rsid w:val="00624B6B"/>
    <w:rsid w:val="00631ECA"/>
    <w:rsid w:val="0065196A"/>
    <w:rsid w:val="00663C91"/>
    <w:rsid w:val="00675A64"/>
    <w:rsid w:val="006A2BF2"/>
    <w:rsid w:val="006A5457"/>
    <w:rsid w:val="006A72DA"/>
    <w:rsid w:val="006C2CD0"/>
    <w:rsid w:val="006D354C"/>
    <w:rsid w:val="006F465D"/>
    <w:rsid w:val="006F7BC2"/>
    <w:rsid w:val="00706932"/>
    <w:rsid w:val="00710D8B"/>
    <w:rsid w:val="0071125B"/>
    <w:rsid w:val="0071238A"/>
    <w:rsid w:val="007212FE"/>
    <w:rsid w:val="007221FE"/>
    <w:rsid w:val="00732CE0"/>
    <w:rsid w:val="007416BA"/>
    <w:rsid w:val="00751EAA"/>
    <w:rsid w:val="00752E83"/>
    <w:rsid w:val="00761458"/>
    <w:rsid w:val="00773332"/>
    <w:rsid w:val="00781EDE"/>
    <w:rsid w:val="007860A8"/>
    <w:rsid w:val="007D3FA0"/>
    <w:rsid w:val="007E00FA"/>
    <w:rsid w:val="007E6A8A"/>
    <w:rsid w:val="007F6055"/>
    <w:rsid w:val="008059AF"/>
    <w:rsid w:val="00830D73"/>
    <w:rsid w:val="00832E0F"/>
    <w:rsid w:val="00837630"/>
    <w:rsid w:val="00852574"/>
    <w:rsid w:val="0085349F"/>
    <w:rsid w:val="00860F2A"/>
    <w:rsid w:val="008652C8"/>
    <w:rsid w:val="008C748B"/>
    <w:rsid w:val="008E4315"/>
    <w:rsid w:val="008F45BD"/>
    <w:rsid w:val="009005D4"/>
    <w:rsid w:val="00904C91"/>
    <w:rsid w:val="00905AEC"/>
    <w:rsid w:val="009128A7"/>
    <w:rsid w:val="00916B74"/>
    <w:rsid w:val="00937E03"/>
    <w:rsid w:val="00952E85"/>
    <w:rsid w:val="0095730C"/>
    <w:rsid w:val="00961E06"/>
    <w:rsid w:val="009A33FC"/>
    <w:rsid w:val="009B307D"/>
    <w:rsid w:val="009C5DAE"/>
    <w:rsid w:val="009D15EE"/>
    <w:rsid w:val="00A057AF"/>
    <w:rsid w:val="00A11592"/>
    <w:rsid w:val="00A14317"/>
    <w:rsid w:val="00A15318"/>
    <w:rsid w:val="00A21ADE"/>
    <w:rsid w:val="00A220F1"/>
    <w:rsid w:val="00A407C2"/>
    <w:rsid w:val="00A419AA"/>
    <w:rsid w:val="00A4521E"/>
    <w:rsid w:val="00A622CD"/>
    <w:rsid w:val="00A6511E"/>
    <w:rsid w:val="00A84B4D"/>
    <w:rsid w:val="00A9147C"/>
    <w:rsid w:val="00AA30BE"/>
    <w:rsid w:val="00AC50A6"/>
    <w:rsid w:val="00AE0998"/>
    <w:rsid w:val="00AE4B1A"/>
    <w:rsid w:val="00AE5799"/>
    <w:rsid w:val="00B01CDC"/>
    <w:rsid w:val="00B24A05"/>
    <w:rsid w:val="00B30A4A"/>
    <w:rsid w:val="00B43581"/>
    <w:rsid w:val="00B53FF4"/>
    <w:rsid w:val="00B60692"/>
    <w:rsid w:val="00B60F39"/>
    <w:rsid w:val="00B60F77"/>
    <w:rsid w:val="00B6497F"/>
    <w:rsid w:val="00BA4794"/>
    <w:rsid w:val="00BB1140"/>
    <w:rsid w:val="00BB45B8"/>
    <w:rsid w:val="00BC3DDD"/>
    <w:rsid w:val="00BC58F9"/>
    <w:rsid w:val="00BC7C94"/>
    <w:rsid w:val="00BE08FC"/>
    <w:rsid w:val="00C251FF"/>
    <w:rsid w:val="00C355C7"/>
    <w:rsid w:val="00C45D73"/>
    <w:rsid w:val="00C72BCB"/>
    <w:rsid w:val="00C91788"/>
    <w:rsid w:val="00C93119"/>
    <w:rsid w:val="00CA0490"/>
    <w:rsid w:val="00CA5614"/>
    <w:rsid w:val="00CA73A0"/>
    <w:rsid w:val="00CC6598"/>
    <w:rsid w:val="00CD0EE2"/>
    <w:rsid w:val="00CD6419"/>
    <w:rsid w:val="00CE0CA5"/>
    <w:rsid w:val="00CE20AE"/>
    <w:rsid w:val="00CF361A"/>
    <w:rsid w:val="00D10D5F"/>
    <w:rsid w:val="00D30DB8"/>
    <w:rsid w:val="00D406B1"/>
    <w:rsid w:val="00D76839"/>
    <w:rsid w:val="00D82C67"/>
    <w:rsid w:val="00D84A2B"/>
    <w:rsid w:val="00D91E03"/>
    <w:rsid w:val="00D94B61"/>
    <w:rsid w:val="00D94CD6"/>
    <w:rsid w:val="00DA4174"/>
    <w:rsid w:val="00DA7BD4"/>
    <w:rsid w:val="00DC3824"/>
    <w:rsid w:val="00DC7EA8"/>
    <w:rsid w:val="00DD5F28"/>
    <w:rsid w:val="00DF6D77"/>
    <w:rsid w:val="00E40738"/>
    <w:rsid w:val="00E46F7B"/>
    <w:rsid w:val="00E56EFD"/>
    <w:rsid w:val="00E65F8E"/>
    <w:rsid w:val="00E71737"/>
    <w:rsid w:val="00E747FC"/>
    <w:rsid w:val="00E83BB6"/>
    <w:rsid w:val="00E84920"/>
    <w:rsid w:val="00E916C4"/>
    <w:rsid w:val="00EA70BC"/>
    <w:rsid w:val="00EB5840"/>
    <w:rsid w:val="00EF0F3E"/>
    <w:rsid w:val="00F10418"/>
    <w:rsid w:val="00F11D6B"/>
    <w:rsid w:val="00F36805"/>
    <w:rsid w:val="00F5714D"/>
    <w:rsid w:val="00F61D2B"/>
    <w:rsid w:val="00F6327E"/>
    <w:rsid w:val="00F8170A"/>
    <w:rsid w:val="00F87302"/>
    <w:rsid w:val="00F874D2"/>
    <w:rsid w:val="00FA1DB7"/>
    <w:rsid w:val="00FA2C51"/>
    <w:rsid w:val="00FD1DE2"/>
    <w:rsid w:val="00FD27E3"/>
    <w:rsid w:val="00FD415A"/>
    <w:rsid w:val="00FD54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57AF"/>
    <w:pPr>
      <w:widowControl w:val="0"/>
      <w:autoSpaceDE w:val="0"/>
      <w:autoSpaceDN w:val="0"/>
      <w:adjustRightInd w:val="0"/>
    </w:pPr>
    <w:rPr>
      <w:rFonts w:ascii="Times New Roman" w:eastAsia="Times New Roman" w:hAnsi="Times New Roman"/>
    </w:rPr>
  </w:style>
  <w:style w:type="paragraph" w:styleId="Nagwek4">
    <w:name w:val="heading 4"/>
    <w:basedOn w:val="Normalny"/>
    <w:next w:val="Normalny"/>
    <w:link w:val="Nagwek4Znak"/>
    <w:qFormat/>
    <w:rsid w:val="00D84A2B"/>
    <w:pPr>
      <w:keepNext/>
      <w:widowControl/>
      <w:autoSpaceDE/>
      <w:autoSpaceDN/>
      <w:adjustRightInd/>
      <w:jc w:val="center"/>
      <w:outlineLvl w:val="3"/>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05AEC"/>
    <w:pPr>
      <w:widowControl/>
      <w:autoSpaceDE/>
      <w:autoSpaceDN/>
      <w:adjustRightInd/>
      <w:spacing w:before="100" w:beforeAutospacing="1" w:after="100" w:afterAutospacing="1"/>
    </w:pPr>
    <w:rPr>
      <w:sz w:val="24"/>
      <w:szCs w:val="24"/>
    </w:rPr>
  </w:style>
  <w:style w:type="paragraph" w:styleId="Akapitzlist">
    <w:name w:val="List Paragraph"/>
    <w:basedOn w:val="Normalny"/>
    <w:uiPriority w:val="34"/>
    <w:qFormat/>
    <w:rsid w:val="003F6D51"/>
    <w:pPr>
      <w:ind w:left="720"/>
      <w:contextualSpacing/>
    </w:pPr>
  </w:style>
  <w:style w:type="paragraph" w:styleId="Stopka">
    <w:name w:val="footer"/>
    <w:basedOn w:val="Normalny"/>
    <w:link w:val="StopkaZnak"/>
    <w:rsid w:val="00F11D6B"/>
    <w:pPr>
      <w:widowControl/>
      <w:tabs>
        <w:tab w:val="center" w:pos="4536"/>
        <w:tab w:val="right" w:pos="9072"/>
      </w:tabs>
      <w:suppressAutoHyphens/>
      <w:autoSpaceDE/>
      <w:autoSpaceDN/>
      <w:adjustRightInd/>
    </w:pPr>
    <w:rPr>
      <w:sz w:val="28"/>
      <w:lang w:eastAsia="zh-CN"/>
    </w:rPr>
  </w:style>
  <w:style w:type="character" w:customStyle="1" w:styleId="StopkaZnak">
    <w:name w:val="Stopka Znak"/>
    <w:basedOn w:val="Domylnaczcionkaakapitu"/>
    <w:link w:val="Stopka"/>
    <w:rsid w:val="00F11D6B"/>
    <w:rPr>
      <w:rFonts w:ascii="Times New Roman" w:eastAsia="Times New Roman" w:hAnsi="Times New Roman" w:cs="Times New Roman"/>
      <w:sz w:val="28"/>
      <w:szCs w:val="20"/>
      <w:lang w:eastAsia="zh-CN"/>
    </w:rPr>
  </w:style>
  <w:style w:type="paragraph" w:styleId="Bezodstpw">
    <w:name w:val="No Spacing"/>
    <w:uiPriority w:val="1"/>
    <w:qFormat/>
    <w:rsid w:val="005D7E0D"/>
    <w:rPr>
      <w:sz w:val="22"/>
      <w:szCs w:val="22"/>
      <w:lang w:eastAsia="en-US"/>
    </w:rPr>
  </w:style>
  <w:style w:type="paragraph" w:customStyle="1" w:styleId="Default">
    <w:name w:val="Default"/>
    <w:rsid w:val="00961E06"/>
    <w:pPr>
      <w:autoSpaceDE w:val="0"/>
      <w:autoSpaceDN w:val="0"/>
      <w:adjustRightInd w:val="0"/>
    </w:pPr>
    <w:rPr>
      <w:rFonts w:eastAsia="Times New Roman" w:cs="Calibri"/>
      <w:color w:val="000000"/>
      <w:sz w:val="24"/>
      <w:szCs w:val="24"/>
    </w:rPr>
  </w:style>
  <w:style w:type="character" w:customStyle="1" w:styleId="Nagwek4Znak">
    <w:name w:val="Nagłówek 4 Znak"/>
    <w:basedOn w:val="Domylnaczcionkaakapitu"/>
    <w:link w:val="Nagwek4"/>
    <w:rsid w:val="00D84A2B"/>
    <w:rPr>
      <w:rFonts w:ascii="Times New Roman" w:eastAsia="Times New Roman" w:hAnsi="Times New Roman" w:cs="Times New Roman"/>
      <w:b/>
      <w:sz w:val="24"/>
      <w:szCs w:val="20"/>
      <w:lang w:eastAsia="pl-PL"/>
    </w:rPr>
  </w:style>
  <w:style w:type="paragraph" w:styleId="Nagwek">
    <w:name w:val="header"/>
    <w:basedOn w:val="Normalny"/>
    <w:link w:val="NagwekZnak"/>
    <w:uiPriority w:val="99"/>
    <w:semiHidden/>
    <w:unhideWhenUsed/>
    <w:rsid w:val="00B60692"/>
    <w:pPr>
      <w:tabs>
        <w:tab w:val="center" w:pos="4536"/>
        <w:tab w:val="right" w:pos="9072"/>
      </w:tabs>
    </w:pPr>
  </w:style>
  <w:style w:type="character" w:customStyle="1" w:styleId="NagwekZnak">
    <w:name w:val="Nagłówek Znak"/>
    <w:basedOn w:val="Domylnaczcionkaakapitu"/>
    <w:link w:val="Nagwek"/>
    <w:uiPriority w:val="99"/>
    <w:semiHidden/>
    <w:rsid w:val="00B60692"/>
    <w:rPr>
      <w:rFonts w:ascii="Times New Roman" w:eastAsia="Times New Roman" w:hAnsi="Times New Roman"/>
    </w:rPr>
  </w:style>
  <w:style w:type="character" w:customStyle="1" w:styleId="s1">
    <w:name w:val="s1"/>
    <w:basedOn w:val="Domylnaczcionkaakapitu"/>
    <w:rsid w:val="00916B74"/>
  </w:style>
  <w:style w:type="paragraph" w:customStyle="1" w:styleId="Normalny1">
    <w:name w:val="Normalny1"/>
    <w:rsid w:val="006A72DA"/>
    <w:pPr>
      <w:suppressAutoHyphens/>
      <w:spacing w:after="200" w:line="276" w:lineRule="auto"/>
      <w:textAlignment w:val="baseline"/>
    </w:pPr>
    <w:rPr>
      <w:sz w:val="22"/>
      <w:szCs w:val="22"/>
      <w:lang w:eastAsia="en-US"/>
    </w:rPr>
  </w:style>
  <w:style w:type="character" w:customStyle="1" w:styleId="Domylnaczcionkaakapitu1">
    <w:name w:val="Domyślna czcionka akapitu1"/>
    <w:rsid w:val="006A72DA"/>
  </w:style>
</w:styles>
</file>

<file path=word/webSettings.xml><?xml version="1.0" encoding="utf-8"?>
<w:webSettings xmlns:r="http://schemas.openxmlformats.org/officeDocument/2006/relationships" xmlns:w="http://schemas.openxmlformats.org/wordprocessingml/2006/main">
  <w:divs>
    <w:div w:id="428543449">
      <w:bodyDiv w:val="1"/>
      <w:marLeft w:val="0"/>
      <w:marRight w:val="0"/>
      <w:marTop w:val="0"/>
      <w:marBottom w:val="0"/>
      <w:divBdr>
        <w:top w:val="none" w:sz="0" w:space="0" w:color="auto"/>
        <w:left w:val="none" w:sz="0" w:space="0" w:color="auto"/>
        <w:bottom w:val="none" w:sz="0" w:space="0" w:color="auto"/>
        <w:right w:val="none" w:sz="0" w:space="0" w:color="auto"/>
      </w:divBdr>
    </w:div>
    <w:div w:id="98227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1659</TotalTime>
  <Pages>3</Pages>
  <Words>1109</Words>
  <Characters>6657</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dc:creator>
  <cp:lastModifiedBy>Eklepadlo</cp:lastModifiedBy>
  <cp:revision>13</cp:revision>
  <cp:lastPrinted>2023-02-07T08:27:00Z</cp:lastPrinted>
  <dcterms:created xsi:type="dcterms:W3CDTF">2023-02-01T13:06:00Z</dcterms:created>
  <dcterms:modified xsi:type="dcterms:W3CDTF">2023-02-08T06:04:00Z</dcterms:modified>
</cp:coreProperties>
</file>